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A886C" w14:textId="0AFA1446" w:rsidR="004848D9" w:rsidRPr="0001608F" w:rsidRDefault="00A45776" w:rsidP="0001608F">
      <w:pPr>
        <w:suppressAutoHyphens/>
        <w:autoSpaceDN w:val="0"/>
        <w:spacing w:after="0" w:line="240" w:lineRule="auto"/>
        <w:textAlignment w:val="baseline"/>
        <w:rPr>
          <w:rFonts w:eastAsia="Times New Roman" w:cs="Times New Roman"/>
          <w:b/>
          <w:bCs/>
          <w:kern w:val="3"/>
          <w:sz w:val="24"/>
          <w:szCs w:val="20"/>
          <w:lang w:eastAsia="fr-FR"/>
        </w:rPr>
      </w:pPr>
      <w:r>
        <w:rPr>
          <w:rFonts w:eastAsia="Times New Roman" w:cs="Times New Roman"/>
          <w:b/>
          <w:bCs/>
          <w:kern w:val="3"/>
          <w:sz w:val="24"/>
          <w:szCs w:val="20"/>
          <w:lang w:eastAsia="fr-FR"/>
        </w:rPr>
        <w:t>202</w:t>
      </w:r>
      <w:r w:rsidR="007718EE">
        <w:rPr>
          <w:rFonts w:eastAsia="Times New Roman" w:cs="Times New Roman"/>
          <w:b/>
          <w:bCs/>
          <w:kern w:val="3"/>
          <w:sz w:val="24"/>
          <w:szCs w:val="20"/>
          <w:lang w:eastAsia="fr-FR"/>
        </w:rPr>
        <w:t>4</w:t>
      </w:r>
      <w:r>
        <w:rPr>
          <w:rFonts w:eastAsia="Times New Roman" w:cs="Times New Roman"/>
          <w:b/>
          <w:bCs/>
          <w:kern w:val="3"/>
          <w:sz w:val="24"/>
          <w:szCs w:val="20"/>
          <w:lang w:eastAsia="fr-FR"/>
        </w:rPr>
        <w:t>/</w:t>
      </w:r>
      <w:bookmarkStart w:id="0" w:name="_Hlk75169657"/>
      <w:bookmarkStart w:id="1" w:name="_Hlk52443671"/>
      <w:r w:rsidR="00DD5D50">
        <w:rPr>
          <w:rFonts w:eastAsia="Times New Roman" w:cs="Times New Roman"/>
          <w:b/>
          <w:bCs/>
          <w:kern w:val="3"/>
          <w:sz w:val="24"/>
          <w:szCs w:val="20"/>
          <w:lang w:eastAsia="fr-FR"/>
        </w:rPr>
        <w:t>14</w:t>
      </w:r>
    </w:p>
    <w:p w14:paraId="28815089" w14:textId="77777777" w:rsidR="0001608F" w:rsidRDefault="0001608F" w:rsidP="0001608F">
      <w:pPr>
        <w:pStyle w:val="Standard"/>
        <w:jc w:val="center"/>
        <w:rPr>
          <w:b/>
          <w:bCs/>
          <w:sz w:val="28"/>
        </w:rPr>
      </w:pPr>
      <w:bookmarkStart w:id="2" w:name="_Hlk75854623"/>
      <w:bookmarkEnd w:id="0"/>
    </w:p>
    <w:p w14:paraId="03FB5597" w14:textId="77777777" w:rsidR="0001608F" w:rsidRDefault="0001608F" w:rsidP="0001608F">
      <w:pPr>
        <w:pStyle w:val="Standard"/>
        <w:jc w:val="center"/>
      </w:pPr>
      <w:r>
        <w:t>DĖPARTEMENT DE L’YONNE</w:t>
      </w:r>
    </w:p>
    <w:p w14:paraId="5C0F2FB6" w14:textId="77777777" w:rsidR="0001608F" w:rsidRDefault="0001608F" w:rsidP="0001608F">
      <w:pPr>
        <w:pStyle w:val="Standard"/>
        <w:jc w:val="center"/>
        <w:rPr>
          <w:b/>
          <w:bCs/>
          <w:sz w:val="28"/>
        </w:rPr>
      </w:pPr>
    </w:p>
    <w:p w14:paraId="4DA63940" w14:textId="77777777" w:rsidR="0001608F" w:rsidRDefault="0001608F" w:rsidP="0001608F">
      <w:pPr>
        <w:jc w:val="center"/>
      </w:pPr>
      <w:r>
        <w:rPr>
          <w:noProof/>
        </w:rPr>
        <mc:AlternateContent>
          <mc:Choice Requires="wps">
            <w:drawing>
              <wp:anchor distT="0" distB="0" distL="114300" distR="114300" simplePos="0" relativeHeight="251659264" behindDoc="0" locked="0" layoutInCell="1" allowOverlap="1" wp14:anchorId="3FC5575B" wp14:editId="10B51A26">
                <wp:simplePos x="0" y="0"/>
                <wp:positionH relativeFrom="margin">
                  <wp:posOffset>-372105</wp:posOffset>
                </wp:positionH>
                <wp:positionV relativeFrom="paragraph">
                  <wp:posOffset>254002</wp:posOffset>
                </wp:positionV>
                <wp:extent cx="2371725" cy="1714500"/>
                <wp:effectExtent l="0" t="0" r="9525" b="0"/>
                <wp:wrapSquare wrapText="bothSides"/>
                <wp:docPr id="1" name="Zone de texte 6"/>
                <wp:cNvGraphicFramePr/>
                <a:graphic xmlns:a="http://schemas.openxmlformats.org/drawingml/2006/main">
                  <a:graphicData uri="http://schemas.microsoft.com/office/word/2010/wordprocessingShape">
                    <wps:wsp>
                      <wps:cNvSpPr txBox="1"/>
                      <wps:spPr>
                        <a:xfrm>
                          <a:off x="0" y="0"/>
                          <a:ext cx="2371725" cy="1714500"/>
                        </a:xfrm>
                        <a:prstGeom prst="rect">
                          <a:avLst/>
                        </a:prstGeom>
                        <a:noFill/>
                        <a:ln>
                          <a:noFill/>
                          <a:prstDash/>
                        </a:ln>
                      </wps:spPr>
                      <wps:txbx>
                        <w:txbxContent>
                          <w:tbl>
                            <w:tblPr>
                              <w:tblW w:w="2925" w:type="dxa"/>
                              <w:tblInd w:w="60" w:type="dxa"/>
                              <w:tblCellMar>
                                <w:left w:w="10" w:type="dxa"/>
                                <w:right w:w="10" w:type="dxa"/>
                              </w:tblCellMar>
                              <w:tblLook w:val="04A0" w:firstRow="1" w:lastRow="0" w:firstColumn="1" w:lastColumn="0" w:noHBand="0" w:noVBand="1"/>
                            </w:tblPr>
                            <w:tblGrid>
                              <w:gridCol w:w="786"/>
                              <w:gridCol w:w="160"/>
                              <w:gridCol w:w="673"/>
                              <w:gridCol w:w="650"/>
                              <w:gridCol w:w="656"/>
                            </w:tblGrid>
                            <w:tr w:rsidR="0001608F" w14:paraId="5A79E77F" w14:textId="77777777">
                              <w:trPr>
                                <w:cantSplit/>
                                <w:trHeight w:val="59"/>
                              </w:trPr>
                              <w:tc>
                                <w:tcPr>
                                  <w:tcW w:w="29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02DDCBB" w14:textId="77777777" w:rsidR="0001608F" w:rsidRDefault="0001608F">
                                  <w:pPr>
                                    <w:snapToGrid w:val="0"/>
                                    <w:jc w:val="center"/>
                                    <w:rPr>
                                      <w:smallCaps/>
                                      <w:sz w:val="16"/>
                                    </w:rPr>
                                  </w:pPr>
                                  <w:r>
                                    <w:rPr>
                                      <w:smallCaps/>
                                      <w:sz w:val="16"/>
                                    </w:rPr>
                                    <w:t>nombre de membres</w:t>
                                  </w:r>
                                </w:p>
                              </w:tc>
                            </w:tr>
                            <w:tr w:rsidR="0001608F" w14:paraId="012487BC" w14:textId="77777777">
                              <w:trPr>
                                <w:cantSplit/>
                                <w:trHeight w:val="382"/>
                              </w:trPr>
                              <w:tc>
                                <w:tcPr>
                                  <w:tcW w:w="786" w:type="dxa"/>
                                  <w:tcBorders>
                                    <w:left w:val="single" w:sz="4" w:space="0" w:color="000000"/>
                                    <w:bottom w:val="single" w:sz="4" w:space="0" w:color="000000"/>
                                  </w:tcBorders>
                                  <w:shd w:val="clear" w:color="auto" w:fill="auto"/>
                                  <w:tcMar>
                                    <w:top w:w="0" w:type="dxa"/>
                                    <w:left w:w="70" w:type="dxa"/>
                                    <w:bottom w:w="0" w:type="dxa"/>
                                    <w:right w:w="70" w:type="dxa"/>
                                  </w:tcMar>
                                </w:tcPr>
                                <w:p w14:paraId="11B2CCC1" w14:textId="77777777" w:rsidR="0001608F" w:rsidRDefault="0001608F">
                                  <w:pPr>
                                    <w:snapToGrid w:val="0"/>
                                    <w:jc w:val="center"/>
                                    <w:rPr>
                                      <w:sz w:val="16"/>
                                    </w:rPr>
                                  </w:pPr>
                                  <w:r>
                                    <w:rPr>
                                      <w:sz w:val="16"/>
                                    </w:rPr>
                                    <w:t>Afférents au conseil municipal</w:t>
                                  </w:r>
                                </w:p>
                              </w:tc>
                              <w:tc>
                                <w:tcPr>
                                  <w:tcW w:w="160" w:type="dxa"/>
                                  <w:tcBorders>
                                    <w:bottom w:val="single" w:sz="4" w:space="0" w:color="000000"/>
                                  </w:tcBorders>
                                  <w:shd w:val="clear" w:color="auto" w:fill="auto"/>
                                  <w:tcMar>
                                    <w:top w:w="0" w:type="dxa"/>
                                    <w:left w:w="70" w:type="dxa"/>
                                    <w:bottom w:w="0" w:type="dxa"/>
                                    <w:right w:w="70" w:type="dxa"/>
                                  </w:tcMar>
                                </w:tcPr>
                                <w:p w14:paraId="1365C4E2" w14:textId="77777777" w:rsidR="0001608F" w:rsidRDefault="0001608F">
                                  <w:pPr>
                                    <w:snapToGrid w:val="0"/>
                                  </w:pPr>
                                </w:p>
                              </w:tc>
                              <w:tc>
                                <w:tcPr>
                                  <w:tcW w:w="673" w:type="dxa"/>
                                  <w:tcBorders>
                                    <w:left w:val="single" w:sz="4" w:space="0" w:color="000000"/>
                                    <w:bottom w:val="single" w:sz="4" w:space="0" w:color="000000"/>
                                  </w:tcBorders>
                                  <w:shd w:val="clear" w:color="auto" w:fill="auto"/>
                                  <w:tcMar>
                                    <w:top w:w="0" w:type="dxa"/>
                                    <w:left w:w="70" w:type="dxa"/>
                                    <w:bottom w:w="0" w:type="dxa"/>
                                    <w:right w:w="70" w:type="dxa"/>
                                  </w:tcMar>
                                </w:tcPr>
                                <w:p w14:paraId="423ED17E" w14:textId="77777777" w:rsidR="0001608F" w:rsidRDefault="0001608F">
                                  <w:pPr>
                                    <w:snapToGrid w:val="0"/>
                                    <w:jc w:val="center"/>
                                    <w:rPr>
                                      <w:sz w:val="16"/>
                                    </w:rPr>
                                  </w:pPr>
                                  <w:r>
                                    <w:rPr>
                                      <w:sz w:val="16"/>
                                    </w:rPr>
                                    <w:t>En exercice</w:t>
                                  </w:r>
                                </w:p>
                              </w:tc>
                              <w:tc>
                                <w:tcPr>
                                  <w:tcW w:w="650" w:type="dxa"/>
                                  <w:tcBorders>
                                    <w:left w:val="single" w:sz="4" w:space="0" w:color="000000"/>
                                    <w:bottom w:val="single" w:sz="4" w:space="0" w:color="000000"/>
                                  </w:tcBorders>
                                  <w:shd w:val="clear" w:color="auto" w:fill="auto"/>
                                  <w:tcMar>
                                    <w:top w:w="0" w:type="dxa"/>
                                    <w:left w:w="70" w:type="dxa"/>
                                    <w:bottom w:w="0" w:type="dxa"/>
                                    <w:right w:w="70" w:type="dxa"/>
                                  </w:tcMar>
                                </w:tcPr>
                                <w:p w14:paraId="7EF79BDF" w14:textId="77777777" w:rsidR="0001608F" w:rsidRDefault="0001608F">
                                  <w:pPr>
                                    <w:snapToGrid w:val="0"/>
                                    <w:jc w:val="center"/>
                                    <w:rPr>
                                      <w:sz w:val="16"/>
                                    </w:rPr>
                                  </w:pPr>
                                  <w:r>
                                    <w:rPr>
                                      <w:sz w:val="16"/>
                                    </w:rPr>
                                    <w:t xml:space="preserve">Qui ont pris part à la </w:t>
                                  </w:r>
                                  <w:proofErr w:type="spellStart"/>
                                  <w:r>
                                    <w:rPr>
                                      <w:sz w:val="16"/>
                                    </w:rPr>
                                    <w:t>Délibé-ration</w:t>
                                  </w:r>
                                  <w:proofErr w:type="spellEnd"/>
                                </w:p>
                              </w:tc>
                              <w:tc>
                                <w:tcPr>
                                  <w:tcW w:w="65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C23B6B0" w14:textId="77777777" w:rsidR="0001608F" w:rsidRDefault="0001608F">
                                  <w:pPr>
                                    <w:snapToGrid w:val="0"/>
                                    <w:jc w:val="center"/>
                                    <w:rPr>
                                      <w:sz w:val="16"/>
                                    </w:rPr>
                                  </w:pPr>
                                  <w:r>
                                    <w:rPr>
                                      <w:sz w:val="16"/>
                                    </w:rPr>
                                    <w:t>Qui ont pris part au vote</w:t>
                                  </w:r>
                                </w:p>
                              </w:tc>
                            </w:tr>
                            <w:tr w:rsidR="0001608F" w14:paraId="76432FA9" w14:textId="77777777">
                              <w:trPr>
                                <w:cantSplit/>
                                <w:trHeight w:val="44"/>
                              </w:trPr>
                              <w:tc>
                                <w:tcPr>
                                  <w:tcW w:w="78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177EC45" w14:textId="77777777" w:rsidR="0001608F" w:rsidRDefault="0001608F">
                                  <w:pPr>
                                    <w:snapToGrid w:val="0"/>
                                    <w:jc w:val="center"/>
                                    <w:rPr>
                                      <w:sz w:val="18"/>
                                    </w:rPr>
                                  </w:pPr>
                                  <w:r>
                                    <w:rPr>
                                      <w:sz w:val="18"/>
                                    </w:rPr>
                                    <w:t>13</w:t>
                                  </w:r>
                                </w:p>
                              </w:tc>
                              <w:tc>
                                <w:tcPr>
                                  <w:tcW w:w="160" w:type="dxa"/>
                                  <w:tcBorders>
                                    <w:top w:val="single" w:sz="4" w:space="0" w:color="000000"/>
                                    <w:bottom w:val="single" w:sz="4" w:space="0" w:color="000000"/>
                                  </w:tcBorders>
                                  <w:shd w:val="clear" w:color="auto" w:fill="auto"/>
                                  <w:tcMar>
                                    <w:top w:w="0" w:type="dxa"/>
                                    <w:left w:w="70" w:type="dxa"/>
                                    <w:bottom w:w="0" w:type="dxa"/>
                                    <w:right w:w="70" w:type="dxa"/>
                                  </w:tcMar>
                                </w:tcPr>
                                <w:p w14:paraId="20AFFD05" w14:textId="77777777" w:rsidR="0001608F" w:rsidRDefault="0001608F">
                                  <w:pPr>
                                    <w:snapToGrid w:val="0"/>
                                  </w:pPr>
                                </w:p>
                              </w:tc>
                              <w:tc>
                                <w:tcPr>
                                  <w:tcW w:w="67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A8A61B1" w14:textId="77777777" w:rsidR="0001608F" w:rsidRDefault="0001608F">
                                  <w:pPr>
                                    <w:snapToGrid w:val="0"/>
                                    <w:jc w:val="center"/>
                                    <w:rPr>
                                      <w:sz w:val="18"/>
                                    </w:rPr>
                                  </w:pPr>
                                  <w:r>
                                    <w:rPr>
                                      <w:sz w:val="18"/>
                                    </w:rPr>
                                    <w:t>13</w:t>
                                  </w:r>
                                </w:p>
                              </w:tc>
                              <w:tc>
                                <w:tcPr>
                                  <w:tcW w:w="6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9D2719B" w14:textId="36E868B2" w:rsidR="0001608F" w:rsidRDefault="00DD5D50">
                                  <w:pPr>
                                    <w:snapToGrid w:val="0"/>
                                    <w:jc w:val="center"/>
                                    <w:rPr>
                                      <w:sz w:val="18"/>
                                    </w:rPr>
                                  </w:pPr>
                                  <w:r>
                                    <w:rPr>
                                      <w:sz w:val="18"/>
                                    </w:rPr>
                                    <w:t>9</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95D2AE4" w14:textId="1E5C4F24" w:rsidR="0001608F" w:rsidRDefault="00DD5D50">
                                  <w:pPr>
                                    <w:snapToGrid w:val="0"/>
                                    <w:jc w:val="center"/>
                                    <w:rPr>
                                      <w:sz w:val="18"/>
                                    </w:rPr>
                                  </w:pPr>
                                  <w:r>
                                    <w:rPr>
                                      <w:sz w:val="18"/>
                                    </w:rPr>
                                    <w:t>10</w:t>
                                  </w:r>
                                </w:p>
                              </w:tc>
                            </w:tr>
                          </w:tbl>
                          <w:p w14:paraId="0A886780" w14:textId="77777777" w:rsidR="0001608F" w:rsidRDefault="0001608F" w:rsidP="0001608F">
                            <w:pPr>
                              <w:pStyle w:val="LO-Normal"/>
                            </w:pPr>
                          </w:p>
                          <w:p w14:paraId="2DF74BC7" w14:textId="77777777" w:rsidR="0001608F" w:rsidRDefault="0001608F" w:rsidP="0001608F"/>
                        </w:txbxContent>
                      </wps:txbx>
                      <wps:bodyPr vert="horz" wrap="square" lIns="0" tIns="0" rIns="0" bIns="0" anchor="t" anchorCtr="0" compatLnSpc="0">
                        <a:noAutofit/>
                      </wps:bodyPr>
                    </wps:wsp>
                  </a:graphicData>
                </a:graphic>
              </wp:anchor>
            </w:drawing>
          </mc:Choice>
          <mc:Fallback>
            <w:pict>
              <v:shapetype w14:anchorId="3FC5575B" id="_x0000_t202" coordsize="21600,21600" o:spt="202" path="m,l,21600r21600,l21600,xe">
                <v:stroke joinstyle="miter"/>
                <v:path gradientshapeok="t" o:connecttype="rect"/>
              </v:shapetype>
              <v:shape id="Zone de texte 6" o:spid="_x0000_s1026" type="#_x0000_t202" style="position:absolute;left:0;text-align:left;margin-left:-29.3pt;margin-top:20pt;width:186.75pt;height:13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" filled="f" stroked="f">
                <v:textbox inset="0,0,0,0">
                  <w:txbxContent>
                    <w:tbl>
                      <w:tblPr>
                        <w:tblW w:w="2925" w:type="dxa"/>
                        <w:tblInd w:w="60" w:type="dxa"/>
                        <w:tblCellMar>
                          <w:left w:w="10" w:type="dxa"/>
                          <w:right w:w="10" w:type="dxa"/>
                        </w:tblCellMar>
                        <w:tblLook w:val="04A0" w:firstRow="1" w:lastRow="0" w:firstColumn="1" w:lastColumn="0" w:noHBand="0" w:noVBand="1"/>
                      </w:tblPr>
                      <w:tblGrid>
                        <w:gridCol w:w="786"/>
                        <w:gridCol w:w="160"/>
                        <w:gridCol w:w="673"/>
                        <w:gridCol w:w="650"/>
                        <w:gridCol w:w="656"/>
                      </w:tblGrid>
                      <w:tr w:rsidR="0001608F" w14:paraId="5A79E77F" w14:textId="77777777">
                        <w:trPr>
                          <w:cantSplit/>
                          <w:trHeight w:val="59"/>
                        </w:trPr>
                        <w:tc>
                          <w:tcPr>
                            <w:tcW w:w="29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02DDCBB" w14:textId="77777777" w:rsidR="0001608F" w:rsidRDefault="0001608F">
                            <w:pPr>
                              <w:snapToGrid w:val="0"/>
                              <w:jc w:val="center"/>
                              <w:rPr>
                                <w:smallCaps/>
                                <w:sz w:val="16"/>
                              </w:rPr>
                            </w:pPr>
                            <w:r>
                              <w:rPr>
                                <w:smallCaps/>
                                <w:sz w:val="16"/>
                              </w:rPr>
                              <w:t>nombre de membres</w:t>
                            </w:r>
                          </w:p>
                        </w:tc>
                      </w:tr>
                      <w:tr w:rsidR="0001608F" w14:paraId="012487BC" w14:textId="77777777">
                        <w:trPr>
                          <w:cantSplit/>
                          <w:trHeight w:val="382"/>
                        </w:trPr>
                        <w:tc>
                          <w:tcPr>
                            <w:tcW w:w="786" w:type="dxa"/>
                            <w:tcBorders>
                              <w:left w:val="single" w:sz="4" w:space="0" w:color="000000"/>
                              <w:bottom w:val="single" w:sz="4" w:space="0" w:color="000000"/>
                            </w:tcBorders>
                            <w:shd w:val="clear" w:color="auto" w:fill="auto"/>
                            <w:tcMar>
                              <w:top w:w="0" w:type="dxa"/>
                              <w:left w:w="70" w:type="dxa"/>
                              <w:bottom w:w="0" w:type="dxa"/>
                              <w:right w:w="70" w:type="dxa"/>
                            </w:tcMar>
                          </w:tcPr>
                          <w:p w14:paraId="11B2CCC1" w14:textId="77777777" w:rsidR="0001608F" w:rsidRDefault="0001608F">
                            <w:pPr>
                              <w:snapToGrid w:val="0"/>
                              <w:jc w:val="center"/>
                              <w:rPr>
                                <w:sz w:val="16"/>
                              </w:rPr>
                            </w:pPr>
                            <w:r>
                              <w:rPr>
                                <w:sz w:val="16"/>
                              </w:rPr>
                              <w:t>Afférents au conseil municipal</w:t>
                            </w:r>
                          </w:p>
                        </w:tc>
                        <w:tc>
                          <w:tcPr>
                            <w:tcW w:w="160" w:type="dxa"/>
                            <w:tcBorders>
                              <w:bottom w:val="single" w:sz="4" w:space="0" w:color="000000"/>
                            </w:tcBorders>
                            <w:shd w:val="clear" w:color="auto" w:fill="auto"/>
                            <w:tcMar>
                              <w:top w:w="0" w:type="dxa"/>
                              <w:left w:w="70" w:type="dxa"/>
                              <w:bottom w:w="0" w:type="dxa"/>
                              <w:right w:w="70" w:type="dxa"/>
                            </w:tcMar>
                          </w:tcPr>
                          <w:p w14:paraId="1365C4E2" w14:textId="77777777" w:rsidR="0001608F" w:rsidRDefault="0001608F">
                            <w:pPr>
                              <w:snapToGrid w:val="0"/>
                            </w:pPr>
                          </w:p>
                        </w:tc>
                        <w:tc>
                          <w:tcPr>
                            <w:tcW w:w="673" w:type="dxa"/>
                            <w:tcBorders>
                              <w:left w:val="single" w:sz="4" w:space="0" w:color="000000"/>
                              <w:bottom w:val="single" w:sz="4" w:space="0" w:color="000000"/>
                            </w:tcBorders>
                            <w:shd w:val="clear" w:color="auto" w:fill="auto"/>
                            <w:tcMar>
                              <w:top w:w="0" w:type="dxa"/>
                              <w:left w:w="70" w:type="dxa"/>
                              <w:bottom w:w="0" w:type="dxa"/>
                              <w:right w:w="70" w:type="dxa"/>
                            </w:tcMar>
                          </w:tcPr>
                          <w:p w14:paraId="423ED17E" w14:textId="77777777" w:rsidR="0001608F" w:rsidRDefault="0001608F">
                            <w:pPr>
                              <w:snapToGrid w:val="0"/>
                              <w:jc w:val="center"/>
                              <w:rPr>
                                <w:sz w:val="16"/>
                              </w:rPr>
                            </w:pPr>
                            <w:r>
                              <w:rPr>
                                <w:sz w:val="16"/>
                              </w:rPr>
                              <w:t>En exercice</w:t>
                            </w:r>
                          </w:p>
                        </w:tc>
                        <w:tc>
                          <w:tcPr>
                            <w:tcW w:w="650" w:type="dxa"/>
                            <w:tcBorders>
                              <w:left w:val="single" w:sz="4" w:space="0" w:color="000000"/>
                              <w:bottom w:val="single" w:sz="4" w:space="0" w:color="000000"/>
                            </w:tcBorders>
                            <w:shd w:val="clear" w:color="auto" w:fill="auto"/>
                            <w:tcMar>
                              <w:top w:w="0" w:type="dxa"/>
                              <w:left w:w="70" w:type="dxa"/>
                              <w:bottom w:w="0" w:type="dxa"/>
                              <w:right w:w="70" w:type="dxa"/>
                            </w:tcMar>
                          </w:tcPr>
                          <w:p w14:paraId="7EF79BDF" w14:textId="77777777" w:rsidR="0001608F" w:rsidRDefault="0001608F">
                            <w:pPr>
                              <w:snapToGrid w:val="0"/>
                              <w:jc w:val="center"/>
                              <w:rPr>
                                <w:sz w:val="16"/>
                              </w:rPr>
                            </w:pPr>
                            <w:r>
                              <w:rPr>
                                <w:sz w:val="16"/>
                              </w:rPr>
                              <w:t xml:space="preserve">Qui ont pris part à la </w:t>
                            </w:r>
                            <w:proofErr w:type="spellStart"/>
                            <w:r>
                              <w:rPr>
                                <w:sz w:val="16"/>
                              </w:rPr>
                              <w:t>Délibé-ration</w:t>
                            </w:r>
                            <w:proofErr w:type="spellEnd"/>
                          </w:p>
                        </w:tc>
                        <w:tc>
                          <w:tcPr>
                            <w:tcW w:w="65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C23B6B0" w14:textId="77777777" w:rsidR="0001608F" w:rsidRDefault="0001608F">
                            <w:pPr>
                              <w:snapToGrid w:val="0"/>
                              <w:jc w:val="center"/>
                              <w:rPr>
                                <w:sz w:val="16"/>
                              </w:rPr>
                            </w:pPr>
                            <w:r>
                              <w:rPr>
                                <w:sz w:val="16"/>
                              </w:rPr>
                              <w:t>Qui ont pris part au vote</w:t>
                            </w:r>
                          </w:p>
                        </w:tc>
                      </w:tr>
                      <w:tr w:rsidR="0001608F" w14:paraId="76432FA9" w14:textId="77777777">
                        <w:trPr>
                          <w:cantSplit/>
                          <w:trHeight w:val="44"/>
                        </w:trPr>
                        <w:tc>
                          <w:tcPr>
                            <w:tcW w:w="78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177EC45" w14:textId="77777777" w:rsidR="0001608F" w:rsidRDefault="0001608F">
                            <w:pPr>
                              <w:snapToGrid w:val="0"/>
                              <w:jc w:val="center"/>
                              <w:rPr>
                                <w:sz w:val="18"/>
                              </w:rPr>
                            </w:pPr>
                            <w:r>
                              <w:rPr>
                                <w:sz w:val="18"/>
                              </w:rPr>
                              <w:t>13</w:t>
                            </w:r>
                          </w:p>
                        </w:tc>
                        <w:tc>
                          <w:tcPr>
                            <w:tcW w:w="160" w:type="dxa"/>
                            <w:tcBorders>
                              <w:top w:val="single" w:sz="4" w:space="0" w:color="000000"/>
                              <w:bottom w:val="single" w:sz="4" w:space="0" w:color="000000"/>
                            </w:tcBorders>
                            <w:shd w:val="clear" w:color="auto" w:fill="auto"/>
                            <w:tcMar>
                              <w:top w:w="0" w:type="dxa"/>
                              <w:left w:w="70" w:type="dxa"/>
                              <w:bottom w:w="0" w:type="dxa"/>
                              <w:right w:w="70" w:type="dxa"/>
                            </w:tcMar>
                          </w:tcPr>
                          <w:p w14:paraId="20AFFD05" w14:textId="77777777" w:rsidR="0001608F" w:rsidRDefault="0001608F">
                            <w:pPr>
                              <w:snapToGrid w:val="0"/>
                            </w:pPr>
                          </w:p>
                        </w:tc>
                        <w:tc>
                          <w:tcPr>
                            <w:tcW w:w="67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A8A61B1" w14:textId="77777777" w:rsidR="0001608F" w:rsidRDefault="0001608F">
                            <w:pPr>
                              <w:snapToGrid w:val="0"/>
                              <w:jc w:val="center"/>
                              <w:rPr>
                                <w:sz w:val="18"/>
                              </w:rPr>
                            </w:pPr>
                            <w:r>
                              <w:rPr>
                                <w:sz w:val="18"/>
                              </w:rPr>
                              <w:t>13</w:t>
                            </w:r>
                          </w:p>
                        </w:tc>
                        <w:tc>
                          <w:tcPr>
                            <w:tcW w:w="6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9D2719B" w14:textId="36E868B2" w:rsidR="0001608F" w:rsidRDefault="00DD5D50">
                            <w:pPr>
                              <w:snapToGrid w:val="0"/>
                              <w:jc w:val="center"/>
                              <w:rPr>
                                <w:sz w:val="18"/>
                              </w:rPr>
                            </w:pPr>
                            <w:r>
                              <w:rPr>
                                <w:sz w:val="18"/>
                              </w:rPr>
                              <w:t>9</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95D2AE4" w14:textId="1E5C4F24" w:rsidR="0001608F" w:rsidRDefault="00DD5D50">
                            <w:pPr>
                              <w:snapToGrid w:val="0"/>
                              <w:jc w:val="center"/>
                              <w:rPr>
                                <w:sz w:val="18"/>
                              </w:rPr>
                            </w:pPr>
                            <w:r>
                              <w:rPr>
                                <w:sz w:val="18"/>
                              </w:rPr>
                              <w:t>10</w:t>
                            </w:r>
                          </w:p>
                        </w:tc>
                      </w:tr>
                    </w:tbl>
                    <w:p w14:paraId="0A886780" w14:textId="77777777" w:rsidR="0001608F" w:rsidRDefault="0001608F" w:rsidP="0001608F">
                      <w:pPr>
                        <w:pStyle w:val="LO-Normal"/>
                      </w:pPr>
                    </w:p>
                    <w:p w14:paraId="2DF74BC7" w14:textId="77777777" w:rsidR="0001608F" w:rsidRDefault="0001608F" w:rsidP="0001608F"/>
                  </w:txbxContent>
                </v:textbox>
                <w10:wrap type="square" anchorx="margin"/>
              </v:shape>
            </w:pict>
          </mc:Fallback>
        </mc:AlternateContent>
      </w:r>
      <w:r>
        <w:rPr>
          <w:b/>
          <w:bCs/>
          <w:sz w:val="28"/>
        </w:rPr>
        <w:t xml:space="preserve">                     EXTRAIT DU REGISTRE DU CONSEIL MUNICIPAL</w:t>
      </w:r>
    </w:p>
    <w:p w14:paraId="7CEF27CF" w14:textId="77777777" w:rsidR="0001608F" w:rsidRDefault="0001608F" w:rsidP="0001608F">
      <w:pPr>
        <w:ind w:firstLine="708"/>
      </w:pPr>
      <w:r>
        <w:t>DE LA COMMUNE DE BUSSY en OTHE</w:t>
      </w:r>
    </w:p>
    <w:p w14:paraId="4334F37E" w14:textId="77777777" w:rsidR="0001608F" w:rsidRDefault="0001608F" w:rsidP="0001608F">
      <w:pPr>
        <w:tabs>
          <w:tab w:val="left" w:pos="1830"/>
        </w:tabs>
        <w:jc w:val="both"/>
      </w:pPr>
    </w:p>
    <w:p w14:paraId="616E06A8" w14:textId="77777777" w:rsidR="0001608F" w:rsidRDefault="0001608F" w:rsidP="0001608F">
      <w:pPr>
        <w:tabs>
          <w:tab w:val="left" w:pos="1830"/>
        </w:tabs>
        <w:jc w:val="both"/>
      </w:pPr>
    </w:p>
    <w:p w14:paraId="55024BB9" w14:textId="77777777" w:rsidR="0001608F" w:rsidRDefault="0001608F" w:rsidP="0001608F">
      <w:pPr>
        <w:ind w:left="2116" w:firstLine="708"/>
        <w:jc w:val="center"/>
      </w:pPr>
    </w:p>
    <w:p w14:paraId="541FD93D" w14:textId="28758C31" w:rsidR="0001608F" w:rsidRDefault="0001608F" w:rsidP="0001608F">
      <w:pPr>
        <w:ind w:left="-540"/>
        <w:jc w:val="center"/>
      </w:pPr>
      <w:r>
        <w:rPr>
          <w:noProof/>
        </w:rPr>
        <mc:AlternateContent>
          <mc:Choice Requires="wps">
            <w:drawing>
              <wp:anchor distT="0" distB="0" distL="114300" distR="114300" simplePos="0" relativeHeight="251660288" behindDoc="0" locked="0" layoutInCell="1" allowOverlap="1" wp14:anchorId="0EB8E05A" wp14:editId="6583872D">
                <wp:simplePos x="0" y="0"/>
                <wp:positionH relativeFrom="column">
                  <wp:posOffset>-371475</wp:posOffset>
                </wp:positionH>
                <wp:positionV relativeFrom="paragraph">
                  <wp:posOffset>174622</wp:posOffset>
                </wp:positionV>
                <wp:extent cx="989966" cy="714375"/>
                <wp:effectExtent l="0" t="0" r="0" b="0"/>
                <wp:wrapSquare wrapText="bothSides"/>
                <wp:docPr id="2" name="Zone de texte 5"/>
                <wp:cNvGraphicFramePr/>
                <a:graphic xmlns:a="http://schemas.openxmlformats.org/drawingml/2006/main">
                  <a:graphicData uri="http://schemas.microsoft.com/office/word/2010/wordprocessingShape">
                    <wps:wsp>
                      <wps:cNvSpPr txBox="1"/>
                      <wps:spPr>
                        <a:xfrm>
                          <a:off x="0" y="0"/>
                          <a:ext cx="989966" cy="714375"/>
                        </a:xfrm>
                        <a:prstGeom prst="rect">
                          <a:avLst/>
                        </a:prstGeom>
                        <a:noFill/>
                        <a:ln>
                          <a:noFill/>
                          <a:prstDash/>
                        </a:ln>
                      </wps:spPr>
                      <wps:txbx>
                        <w:txbxContent>
                          <w:p w14:paraId="0322E691" w14:textId="77777777" w:rsidR="0001608F" w:rsidRDefault="0001608F" w:rsidP="0001608F">
                            <w:pPr>
                              <w:pStyle w:val="Contenudecadre"/>
                              <w:rPr>
                                <w:sz w:val="16"/>
                                <w:szCs w:val="16"/>
                              </w:rPr>
                            </w:pPr>
                            <w:r>
                              <w:rPr>
                                <w:sz w:val="16"/>
                                <w:szCs w:val="16"/>
                              </w:rPr>
                              <w:t>Convocation</w:t>
                            </w:r>
                          </w:p>
                          <w:p w14:paraId="6CF3F0E9" w14:textId="414D6A89" w:rsidR="0001608F" w:rsidRPr="00153ADB" w:rsidRDefault="00DD5D50" w:rsidP="0001608F">
                            <w:pPr>
                              <w:pStyle w:val="Contenudecadre"/>
                              <w:rPr>
                                <w:sz w:val="16"/>
                                <w:szCs w:val="16"/>
                              </w:rPr>
                            </w:pPr>
                            <w:r>
                              <w:rPr>
                                <w:sz w:val="16"/>
                                <w:szCs w:val="16"/>
                              </w:rPr>
                              <w:t>22/03/2024</w:t>
                            </w:r>
                          </w:p>
                          <w:p w14:paraId="656E093D" w14:textId="77777777" w:rsidR="0001608F" w:rsidRDefault="0001608F" w:rsidP="00C21E80">
                            <w:pPr>
                              <w:spacing w:after="0"/>
                              <w:rPr>
                                <w:sz w:val="16"/>
                              </w:rPr>
                            </w:pPr>
                            <w:r>
                              <w:rPr>
                                <w:sz w:val="16"/>
                              </w:rPr>
                              <w:t>Date d’affichage</w:t>
                            </w:r>
                          </w:p>
                          <w:p w14:paraId="49655DF9" w14:textId="75BDEAB3" w:rsidR="0001608F" w:rsidRDefault="00DD5D50" w:rsidP="00C21E80">
                            <w:pPr>
                              <w:spacing w:after="0"/>
                              <w:rPr>
                                <w:sz w:val="16"/>
                              </w:rPr>
                            </w:pPr>
                            <w:r>
                              <w:rPr>
                                <w:sz w:val="16"/>
                              </w:rPr>
                              <w:t>22/03/2024</w:t>
                            </w:r>
                          </w:p>
                          <w:p w14:paraId="50D2FA1D" w14:textId="77777777" w:rsidR="0001608F" w:rsidRDefault="0001608F" w:rsidP="0001608F">
                            <w:pPr>
                              <w:rPr>
                                <w:sz w:val="16"/>
                              </w:rPr>
                            </w:pPr>
                          </w:p>
                          <w:p w14:paraId="48D21083" w14:textId="77777777" w:rsidR="0001608F" w:rsidRDefault="0001608F" w:rsidP="0001608F">
                            <w:pPr>
                              <w:rPr>
                                <w:sz w:val="16"/>
                              </w:rPr>
                            </w:pPr>
                          </w:p>
                          <w:p w14:paraId="3DD05399" w14:textId="77777777" w:rsidR="0001608F" w:rsidRDefault="0001608F" w:rsidP="0001608F">
                            <w:pPr>
                              <w:pStyle w:val="Contenudecadre"/>
                            </w:pPr>
                          </w:p>
                        </w:txbxContent>
                      </wps:txbx>
                      <wps:bodyPr vert="horz" wrap="square" lIns="100968" tIns="55248" rIns="100968" bIns="55248" anchor="t" anchorCtr="0" compatLnSpc="0">
                        <a:noAutofit/>
                      </wps:bodyPr>
                    </wps:wsp>
                  </a:graphicData>
                </a:graphic>
              </wp:anchor>
            </w:drawing>
          </mc:Choice>
          <mc:Fallback>
            <w:pict>
              <v:shape w14:anchorId="0EB8E05A" id="Zone de texte 5" o:spid="_x0000_s1027" type="#_x0000_t202" style="position:absolute;left:0;text-align:left;margin-left:-29.25pt;margin-top:13.75pt;width:77.95pt;height:56.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" filled="f" stroked="f">
                <v:textbox inset="2.80467mm,1.53467mm,2.80467mm,1.53467mm">
                  <w:txbxContent>
                    <w:p w14:paraId="0322E691" w14:textId="77777777" w:rsidR="0001608F" w:rsidRDefault="0001608F" w:rsidP="0001608F">
                      <w:pPr>
                        <w:pStyle w:val="Contenudecadre"/>
                        <w:rPr>
                          <w:sz w:val="16"/>
                          <w:szCs w:val="16"/>
                        </w:rPr>
                      </w:pPr>
                      <w:r>
                        <w:rPr>
                          <w:sz w:val="16"/>
                          <w:szCs w:val="16"/>
                        </w:rPr>
                        <w:t>Convocation</w:t>
                      </w:r>
                    </w:p>
                    <w:p w14:paraId="6CF3F0E9" w14:textId="414D6A89" w:rsidR="0001608F" w:rsidRPr="00153ADB" w:rsidRDefault="00DD5D50" w:rsidP="0001608F">
                      <w:pPr>
                        <w:pStyle w:val="Contenudecadre"/>
                        <w:rPr>
                          <w:sz w:val="16"/>
                          <w:szCs w:val="16"/>
                        </w:rPr>
                      </w:pPr>
                      <w:r>
                        <w:rPr>
                          <w:sz w:val="16"/>
                          <w:szCs w:val="16"/>
                        </w:rPr>
                        <w:t>22/03/2024</w:t>
                      </w:r>
                    </w:p>
                    <w:p w14:paraId="656E093D" w14:textId="77777777" w:rsidR="0001608F" w:rsidRDefault="0001608F" w:rsidP="00C21E80">
                      <w:pPr>
                        <w:spacing w:after="0"/>
                        <w:rPr>
                          <w:sz w:val="16"/>
                        </w:rPr>
                      </w:pPr>
                      <w:r>
                        <w:rPr>
                          <w:sz w:val="16"/>
                        </w:rPr>
                        <w:t>Date d’affichage</w:t>
                      </w:r>
                    </w:p>
                    <w:p w14:paraId="49655DF9" w14:textId="75BDEAB3" w:rsidR="0001608F" w:rsidRDefault="00DD5D50" w:rsidP="00C21E80">
                      <w:pPr>
                        <w:spacing w:after="0"/>
                        <w:rPr>
                          <w:sz w:val="16"/>
                        </w:rPr>
                      </w:pPr>
                      <w:r>
                        <w:rPr>
                          <w:sz w:val="16"/>
                        </w:rPr>
                        <w:t>22/03/2024</w:t>
                      </w:r>
                    </w:p>
                    <w:p w14:paraId="50D2FA1D" w14:textId="77777777" w:rsidR="0001608F" w:rsidRDefault="0001608F" w:rsidP="0001608F">
                      <w:pPr>
                        <w:rPr>
                          <w:sz w:val="16"/>
                        </w:rPr>
                      </w:pPr>
                    </w:p>
                    <w:p w14:paraId="48D21083" w14:textId="77777777" w:rsidR="0001608F" w:rsidRDefault="0001608F" w:rsidP="0001608F">
                      <w:pPr>
                        <w:rPr>
                          <w:sz w:val="16"/>
                        </w:rPr>
                      </w:pPr>
                    </w:p>
                    <w:p w14:paraId="3DD05399" w14:textId="77777777" w:rsidR="0001608F" w:rsidRDefault="0001608F" w:rsidP="0001608F">
                      <w:pPr>
                        <w:pStyle w:val="Contenudecadre"/>
                      </w:pPr>
                    </w:p>
                  </w:txbxContent>
                </v:textbox>
                <w10:wrap type="square"/>
              </v:shape>
            </w:pict>
          </mc:Fallback>
        </mc:AlternateContent>
      </w:r>
      <w:r>
        <w:t xml:space="preserve">Séance du </w:t>
      </w:r>
      <w:r w:rsidR="00400B61">
        <w:t>28 mars</w:t>
      </w:r>
      <w:r w:rsidR="007718EE">
        <w:t xml:space="preserve"> 2024</w:t>
      </w:r>
    </w:p>
    <w:p w14:paraId="64DDDB9D" w14:textId="77777777" w:rsidR="0001608F" w:rsidRDefault="0001608F" w:rsidP="0001608F">
      <w:pPr>
        <w:ind w:left="4956" w:firstLine="708"/>
      </w:pPr>
      <w:r>
        <w:t xml:space="preserve">    ________</w:t>
      </w:r>
    </w:p>
    <w:p w14:paraId="2E3F09CD" w14:textId="77777777" w:rsidR="0001608F" w:rsidRDefault="0001608F" w:rsidP="0001608F">
      <w:pPr>
        <w:ind w:left="4956" w:firstLine="708"/>
      </w:pPr>
    </w:p>
    <w:p w14:paraId="13935123" w14:textId="0D622289" w:rsidR="0001608F" w:rsidRDefault="0001608F" w:rsidP="0001608F">
      <w:pPr>
        <w:ind w:left="4956" w:firstLine="708"/>
      </w:pPr>
      <w:r>
        <w:t>L’an deux mil vingt</w:t>
      </w:r>
      <w:r w:rsidR="00387457">
        <w:t>-</w:t>
      </w:r>
      <w:r w:rsidR="007718EE">
        <w:t>quatre</w:t>
      </w:r>
      <w:r>
        <w:t>, le</w:t>
      </w:r>
      <w:r>
        <w:rPr>
          <w:noProof/>
        </w:rPr>
        <mc:AlternateContent>
          <mc:Choice Requires="wps">
            <w:drawing>
              <wp:anchor distT="0" distB="0" distL="114300" distR="114300" simplePos="0" relativeHeight="251661312" behindDoc="1" locked="0" layoutInCell="1" allowOverlap="1" wp14:anchorId="01E5C92E" wp14:editId="6763988A">
                <wp:simplePos x="0" y="0"/>
                <wp:positionH relativeFrom="column">
                  <wp:posOffset>-1831342</wp:posOffset>
                </wp:positionH>
                <wp:positionV relativeFrom="paragraph">
                  <wp:posOffset>91440</wp:posOffset>
                </wp:positionV>
                <wp:extent cx="1143000" cy="594360"/>
                <wp:effectExtent l="0" t="0" r="0" b="0"/>
                <wp:wrapNone/>
                <wp:docPr id="3" name="Zone de texte 4"/>
                <wp:cNvGraphicFramePr/>
                <a:graphic xmlns:a="http://schemas.openxmlformats.org/drawingml/2006/main">
                  <a:graphicData uri="http://schemas.microsoft.com/office/word/2010/wordprocessingShape">
                    <wps:wsp>
                      <wps:cNvSpPr txBox="1"/>
                      <wps:spPr>
                        <a:xfrm>
                          <a:off x="0" y="0"/>
                          <a:ext cx="1143000" cy="594360"/>
                        </a:xfrm>
                        <a:prstGeom prst="rect">
                          <a:avLst/>
                        </a:prstGeom>
                        <a:noFill/>
                        <a:ln>
                          <a:noFill/>
                          <a:prstDash/>
                        </a:ln>
                      </wps:spPr>
                      <wps:txbx>
                        <w:txbxContent>
                          <w:p w14:paraId="7C23DE88" w14:textId="77777777" w:rsidR="0001608F" w:rsidRDefault="0001608F" w:rsidP="0001608F">
                            <w:pPr>
                              <w:pStyle w:val="Contenudecadre"/>
                              <w:rPr>
                                <w:sz w:val="16"/>
                                <w:szCs w:val="16"/>
                              </w:rPr>
                            </w:pPr>
                            <w:r>
                              <w:rPr>
                                <w:sz w:val="16"/>
                                <w:szCs w:val="16"/>
                              </w:rPr>
                              <w:t>Convocation</w:t>
                            </w:r>
                          </w:p>
                          <w:p w14:paraId="071D1254" w14:textId="77777777" w:rsidR="0001608F" w:rsidRDefault="0001608F" w:rsidP="0001608F">
                            <w:r>
                              <w:rPr>
                                <w:sz w:val="16"/>
                              </w:rPr>
                              <w:t xml:space="preserve"> 19/05/2021</w:t>
                            </w:r>
                          </w:p>
                          <w:p w14:paraId="0154CB01" w14:textId="77777777" w:rsidR="0001608F" w:rsidRDefault="0001608F" w:rsidP="0001608F">
                            <w:pPr>
                              <w:rPr>
                                <w:sz w:val="16"/>
                              </w:rPr>
                            </w:pPr>
                            <w:r>
                              <w:rPr>
                                <w:sz w:val="16"/>
                              </w:rPr>
                              <w:t>Date d’affichage</w:t>
                            </w:r>
                          </w:p>
                          <w:p w14:paraId="2CFC9877" w14:textId="77777777" w:rsidR="0001608F" w:rsidRDefault="0001608F" w:rsidP="0001608F">
                            <w:pPr>
                              <w:rPr>
                                <w:sz w:val="16"/>
                              </w:rPr>
                            </w:pPr>
                            <w:r>
                              <w:rPr>
                                <w:sz w:val="16"/>
                              </w:rPr>
                              <w:t xml:space="preserve">  19/05/2021</w:t>
                            </w:r>
                          </w:p>
                          <w:p w14:paraId="7171E26C" w14:textId="77777777" w:rsidR="0001608F" w:rsidRDefault="0001608F" w:rsidP="0001608F">
                            <w:pPr>
                              <w:rPr>
                                <w:sz w:val="16"/>
                              </w:rPr>
                            </w:pPr>
                          </w:p>
                          <w:p w14:paraId="390842BB" w14:textId="77777777" w:rsidR="0001608F" w:rsidRDefault="0001608F" w:rsidP="0001608F">
                            <w:pPr>
                              <w:rPr>
                                <w:sz w:val="16"/>
                              </w:rPr>
                            </w:pPr>
                          </w:p>
                          <w:p w14:paraId="0CF4DAFA" w14:textId="77777777" w:rsidR="0001608F" w:rsidRDefault="0001608F" w:rsidP="0001608F">
                            <w:pPr>
                              <w:pStyle w:val="Contenudecadre"/>
                            </w:pPr>
                          </w:p>
                        </w:txbxContent>
                      </wps:txbx>
                      <wps:bodyPr vert="horz" wrap="square" lIns="100968" tIns="55248" rIns="100968" bIns="55248" anchor="t" anchorCtr="0" compatLnSpc="0">
                        <a:noAutofit/>
                      </wps:bodyPr>
                    </wps:wsp>
                  </a:graphicData>
                </a:graphic>
              </wp:anchor>
            </w:drawing>
          </mc:Choice>
          <mc:Fallback>
            <w:pict>
              <v:shape w14:anchorId="01E5C92E" id="Zone de texte 4" o:spid="_x0000_s1028" type="#_x0000_t202" style="position:absolute;left:0;text-align:left;margin-left:-144.2pt;margin-top:7.2pt;width:90pt;height:46.8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" filled="f" stroked="f">
                <v:textbox inset="2.80467mm,1.53467mm,2.80467mm,1.53467mm">
                  <w:txbxContent>
                    <w:p w14:paraId="7C23DE88" w14:textId="77777777" w:rsidR="0001608F" w:rsidRDefault="0001608F" w:rsidP="0001608F">
                      <w:pPr>
                        <w:pStyle w:val="Contenudecadre"/>
                        <w:rPr>
                          <w:sz w:val="16"/>
                          <w:szCs w:val="16"/>
                        </w:rPr>
                      </w:pPr>
                      <w:r>
                        <w:rPr>
                          <w:sz w:val="16"/>
                          <w:szCs w:val="16"/>
                        </w:rPr>
                        <w:t>Convocation</w:t>
                      </w:r>
                    </w:p>
                    <w:p w14:paraId="071D1254" w14:textId="77777777" w:rsidR="0001608F" w:rsidRDefault="0001608F" w:rsidP="0001608F">
                      <w:r>
                        <w:rPr>
                          <w:sz w:val="16"/>
                        </w:rPr>
                        <w:t xml:space="preserve"> 19/05/2021</w:t>
                      </w:r>
                    </w:p>
                    <w:p w14:paraId="0154CB01" w14:textId="77777777" w:rsidR="0001608F" w:rsidRDefault="0001608F" w:rsidP="0001608F">
                      <w:pPr>
                        <w:rPr>
                          <w:sz w:val="16"/>
                        </w:rPr>
                      </w:pPr>
                      <w:r>
                        <w:rPr>
                          <w:sz w:val="16"/>
                        </w:rPr>
                        <w:t>Date d’affichage</w:t>
                      </w:r>
                    </w:p>
                    <w:p w14:paraId="2CFC9877" w14:textId="77777777" w:rsidR="0001608F" w:rsidRDefault="0001608F" w:rsidP="0001608F">
                      <w:pPr>
                        <w:rPr>
                          <w:sz w:val="16"/>
                        </w:rPr>
                      </w:pPr>
                      <w:r>
                        <w:rPr>
                          <w:sz w:val="16"/>
                        </w:rPr>
                        <w:t xml:space="preserve">  19/05/2021</w:t>
                      </w:r>
                    </w:p>
                    <w:p w14:paraId="7171E26C" w14:textId="77777777" w:rsidR="0001608F" w:rsidRDefault="0001608F" w:rsidP="0001608F">
                      <w:pPr>
                        <w:rPr>
                          <w:sz w:val="16"/>
                        </w:rPr>
                      </w:pPr>
                    </w:p>
                    <w:p w14:paraId="390842BB" w14:textId="77777777" w:rsidR="0001608F" w:rsidRDefault="0001608F" w:rsidP="0001608F">
                      <w:pPr>
                        <w:rPr>
                          <w:sz w:val="16"/>
                        </w:rPr>
                      </w:pPr>
                    </w:p>
                    <w:p w14:paraId="0CF4DAFA" w14:textId="77777777" w:rsidR="0001608F" w:rsidRDefault="0001608F" w:rsidP="0001608F">
                      <w:pPr>
                        <w:pStyle w:val="Contenudecadre"/>
                      </w:pPr>
                    </w:p>
                  </w:txbxContent>
                </v:textbox>
              </v:shape>
            </w:pict>
          </mc:Fallback>
        </mc:AlternateContent>
      </w:r>
      <w:r w:rsidR="00D1581A">
        <w:t xml:space="preserve"> </w:t>
      </w:r>
      <w:r w:rsidR="00400B61">
        <w:t>28 mars</w:t>
      </w:r>
    </w:p>
    <w:p w14:paraId="159C5A66" w14:textId="1ADD3DFC" w:rsidR="0001608F" w:rsidRDefault="0001608F" w:rsidP="0001608F">
      <w:pPr>
        <w:ind w:left="15" w:right="-108"/>
        <w:jc w:val="both"/>
      </w:pPr>
      <w:r>
        <w:t xml:space="preserve">Le Conseil Municipal de cette Commune, régulièrement convoqué, s’est réuni au nombre prescrit par la loi, dans le lieu habituel de ses séances, sous la présidence de Madame </w:t>
      </w:r>
      <w:r w:rsidR="00D1581A">
        <w:t>Catherine DECUYPER, Maire</w:t>
      </w:r>
      <w:r>
        <w:t>.</w:t>
      </w:r>
    </w:p>
    <w:bookmarkEnd w:id="2"/>
    <w:p w14:paraId="11E1B8FC" w14:textId="77777777" w:rsidR="00DD5D50" w:rsidRPr="00DD5D50" w:rsidRDefault="00DD5D50" w:rsidP="00DD5D50">
      <w:pPr>
        <w:suppressAutoHyphens/>
        <w:autoSpaceDN w:val="0"/>
        <w:spacing w:after="0" w:line="240" w:lineRule="auto"/>
        <w:ind w:right="360"/>
        <w:jc w:val="both"/>
        <w:textAlignment w:val="baseline"/>
        <w:rPr>
          <w:rFonts w:eastAsia="Times New Roman" w:cs="Times New Roman"/>
          <w:kern w:val="3"/>
          <w:sz w:val="24"/>
          <w:szCs w:val="20"/>
          <w:lang w:eastAsia="fr-FR"/>
        </w:rPr>
      </w:pPr>
      <w:r w:rsidRPr="00DD5D50">
        <w:rPr>
          <w:rFonts w:eastAsia="Times New Roman" w:cs="Times New Roman"/>
          <w:kern w:val="3"/>
          <w:sz w:val="24"/>
          <w:szCs w:val="20"/>
          <w:u w:val="single"/>
          <w:lang w:eastAsia="fr-FR"/>
        </w:rPr>
        <w:t>Les membres du Conseil Municipal présents</w:t>
      </w:r>
      <w:r w:rsidRPr="00DD5D50">
        <w:rPr>
          <w:rFonts w:eastAsia="Times New Roman" w:cs="Times New Roman"/>
          <w:kern w:val="3"/>
          <w:sz w:val="24"/>
          <w:szCs w:val="20"/>
          <w:lang w:eastAsia="fr-FR"/>
        </w:rPr>
        <w:t xml:space="preserve"> : C. </w:t>
      </w:r>
      <w:proofErr w:type="spellStart"/>
      <w:r w:rsidRPr="00DD5D50">
        <w:rPr>
          <w:rFonts w:eastAsia="Times New Roman" w:cs="Times New Roman"/>
          <w:kern w:val="3"/>
          <w:sz w:val="24"/>
          <w:szCs w:val="20"/>
          <w:lang w:eastAsia="fr-FR"/>
        </w:rPr>
        <w:t>DECUYPER</w:t>
      </w:r>
      <w:proofErr w:type="spellEnd"/>
      <w:r w:rsidRPr="00DD5D50">
        <w:rPr>
          <w:rFonts w:eastAsia="Times New Roman" w:cs="Times New Roman"/>
          <w:kern w:val="3"/>
          <w:sz w:val="24"/>
          <w:szCs w:val="20"/>
          <w:lang w:eastAsia="fr-FR"/>
        </w:rPr>
        <w:t xml:space="preserve"> </w:t>
      </w:r>
      <w:bookmarkStart w:id="3" w:name="_Hlk58398567"/>
      <w:r w:rsidRPr="00DD5D50">
        <w:rPr>
          <w:rFonts w:eastAsia="Times New Roman" w:cs="Times New Roman"/>
          <w:kern w:val="3"/>
          <w:sz w:val="24"/>
          <w:szCs w:val="20"/>
          <w:lang w:eastAsia="fr-FR"/>
        </w:rPr>
        <w:t xml:space="preserve">- S. </w:t>
      </w:r>
      <w:proofErr w:type="spellStart"/>
      <w:r w:rsidRPr="00DD5D50">
        <w:rPr>
          <w:rFonts w:eastAsia="Times New Roman" w:cs="Times New Roman"/>
          <w:kern w:val="3"/>
          <w:sz w:val="24"/>
          <w:szCs w:val="20"/>
          <w:lang w:eastAsia="fr-FR"/>
        </w:rPr>
        <w:t>GREMY</w:t>
      </w:r>
      <w:proofErr w:type="spellEnd"/>
      <w:r w:rsidRPr="00DD5D50">
        <w:rPr>
          <w:rFonts w:eastAsia="Times New Roman" w:cs="Times New Roman"/>
          <w:kern w:val="3"/>
          <w:sz w:val="24"/>
          <w:szCs w:val="20"/>
          <w:lang w:eastAsia="fr-FR"/>
        </w:rPr>
        <w:t xml:space="preserve"> – B. DOMINIQUE-WEBER DA </w:t>
      </w:r>
      <w:proofErr w:type="spellStart"/>
      <w:r w:rsidRPr="00DD5D50">
        <w:rPr>
          <w:rFonts w:eastAsia="Times New Roman" w:cs="Times New Roman"/>
          <w:kern w:val="3"/>
          <w:sz w:val="24"/>
          <w:szCs w:val="20"/>
          <w:lang w:eastAsia="fr-FR"/>
        </w:rPr>
        <w:t>CONCEICAO</w:t>
      </w:r>
      <w:proofErr w:type="spellEnd"/>
      <w:r w:rsidRPr="00DD5D50">
        <w:rPr>
          <w:rFonts w:eastAsia="Times New Roman" w:cs="Times New Roman"/>
          <w:kern w:val="3"/>
          <w:sz w:val="24"/>
          <w:szCs w:val="20"/>
          <w:lang w:eastAsia="fr-FR"/>
        </w:rPr>
        <w:t xml:space="preserve"> – E. TRESCARTES – C. GREGOIRE (arrivée à 19h17) – P. LAMY- </w:t>
      </w:r>
      <w:proofErr w:type="spellStart"/>
      <w:r w:rsidRPr="00DD5D50">
        <w:rPr>
          <w:rFonts w:eastAsia="Times New Roman" w:cs="Times New Roman"/>
          <w:kern w:val="3"/>
          <w:sz w:val="24"/>
          <w:szCs w:val="20"/>
          <w:lang w:eastAsia="fr-FR"/>
        </w:rPr>
        <w:t>BOYET</w:t>
      </w:r>
      <w:proofErr w:type="spellEnd"/>
      <w:r w:rsidRPr="00DD5D50">
        <w:rPr>
          <w:rFonts w:eastAsia="Times New Roman" w:cs="Times New Roman"/>
          <w:kern w:val="3"/>
          <w:sz w:val="24"/>
          <w:szCs w:val="20"/>
          <w:lang w:eastAsia="fr-FR"/>
        </w:rPr>
        <w:t xml:space="preserve"> – F. EUSTACHE – C. GUILLAUME – H. </w:t>
      </w:r>
      <w:proofErr w:type="spellStart"/>
      <w:r w:rsidRPr="00DD5D50">
        <w:rPr>
          <w:rFonts w:eastAsia="Times New Roman" w:cs="Times New Roman"/>
          <w:kern w:val="3"/>
          <w:sz w:val="24"/>
          <w:szCs w:val="20"/>
          <w:lang w:eastAsia="fr-FR"/>
        </w:rPr>
        <w:t>CAPPELLAZZI</w:t>
      </w:r>
      <w:proofErr w:type="spellEnd"/>
    </w:p>
    <w:p w14:paraId="1B825B04" w14:textId="77777777" w:rsidR="00DD5D50" w:rsidRPr="00DD5D50" w:rsidRDefault="00DD5D50" w:rsidP="00DD5D50">
      <w:pPr>
        <w:suppressAutoHyphens/>
        <w:autoSpaceDN w:val="0"/>
        <w:spacing w:after="0" w:line="240" w:lineRule="auto"/>
        <w:ind w:right="360"/>
        <w:jc w:val="both"/>
        <w:textAlignment w:val="baseline"/>
        <w:rPr>
          <w:rFonts w:eastAsia="Times New Roman" w:cs="Times New Roman"/>
          <w:kern w:val="3"/>
          <w:sz w:val="24"/>
          <w:szCs w:val="20"/>
          <w:lang w:eastAsia="fr-FR"/>
        </w:rPr>
      </w:pPr>
      <w:r w:rsidRPr="00DD5D50">
        <w:rPr>
          <w:rFonts w:eastAsia="Times New Roman" w:cs="Times New Roman"/>
          <w:kern w:val="3"/>
          <w:sz w:val="24"/>
          <w:szCs w:val="20"/>
          <w:lang w:eastAsia="fr-FR"/>
        </w:rPr>
        <w:t>Ont donné pouvoir : W. COLAS à E. TRESCARTES</w:t>
      </w:r>
    </w:p>
    <w:bookmarkEnd w:id="3"/>
    <w:p w14:paraId="72EA5628" w14:textId="77777777" w:rsidR="00DD5D50" w:rsidRPr="00DD5D50" w:rsidRDefault="00DD5D50" w:rsidP="00DD5D50">
      <w:pPr>
        <w:suppressAutoHyphens/>
        <w:autoSpaceDN w:val="0"/>
        <w:spacing w:after="0" w:line="240" w:lineRule="auto"/>
        <w:ind w:right="360"/>
        <w:jc w:val="both"/>
        <w:textAlignment w:val="baseline"/>
        <w:rPr>
          <w:rFonts w:eastAsia="Times New Roman" w:cs="Times New Roman"/>
          <w:kern w:val="3"/>
          <w:sz w:val="24"/>
          <w:szCs w:val="20"/>
          <w:lang w:eastAsia="fr-FR"/>
        </w:rPr>
      </w:pPr>
      <w:r w:rsidRPr="00DD5D50">
        <w:rPr>
          <w:rFonts w:eastAsia="Times New Roman" w:cs="Times New Roman"/>
          <w:kern w:val="3"/>
          <w:sz w:val="24"/>
          <w:szCs w:val="20"/>
          <w:u w:val="single"/>
          <w:lang w:eastAsia="fr-FR"/>
        </w:rPr>
        <w:t>Absent excusé</w:t>
      </w:r>
      <w:r w:rsidRPr="00DD5D50">
        <w:rPr>
          <w:rFonts w:eastAsia="Times New Roman" w:cs="Times New Roman"/>
          <w:kern w:val="3"/>
          <w:sz w:val="24"/>
          <w:szCs w:val="20"/>
          <w:lang w:eastAsia="fr-FR"/>
        </w:rPr>
        <w:t xml:space="preserve"> : P. </w:t>
      </w:r>
      <w:proofErr w:type="spellStart"/>
      <w:r w:rsidRPr="00DD5D50">
        <w:rPr>
          <w:rFonts w:eastAsia="Times New Roman" w:cs="Times New Roman"/>
          <w:kern w:val="3"/>
          <w:sz w:val="24"/>
          <w:szCs w:val="20"/>
          <w:lang w:eastAsia="fr-FR"/>
        </w:rPr>
        <w:t>BARDEL</w:t>
      </w:r>
      <w:proofErr w:type="spellEnd"/>
      <w:r w:rsidRPr="00DD5D50">
        <w:rPr>
          <w:rFonts w:eastAsia="Times New Roman" w:cs="Times New Roman"/>
          <w:kern w:val="3"/>
          <w:sz w:val="24"/>
          <w:szCs w:val="20"/>
          <w:lang w:eastAsia="fr-FR"/>
        </w:rPr>
        <w:t xml:space="preserve"> </w:t>
      </w:r>
    </w:p>
    <w:p w14:paraId="22F83518" w14:textId="77777777" w:rsidR="00DD5D50" w:rsidRPr="00DD5D50" w:rsidRDefault="00DD5D50" w:rsidP="00DD5D50">
      <w:pPr>
        <w:suppressAutoHyphens/>
        <w:autoSpaceDN w:val="0"/>
        <w:spacing w:after="0" w:line="240" w:lineRule="auto"/>
        <w:ind w:right="360"/>
        <w:jc w:val="both"/>
        <w:textAlignment w:val="baseline"/>
        <w:rPr>
          <w:rFonts w:eastAsia="Times New Roman" w:cs="Times New Roman"/>
          <w:kern w:val="3"/>
          <w:sz w:val="24"/>
          <w:szCs w:val="20"/>
          <w:lang w:eastAsia="fr-FR"/>
        </w:rPr>
      </w:pPr>
      <w:r w:rsidRPr="00DD5D50">
        <w:rPr>
          <w:rFonts w:eastAsia="Times New Roman" w:cs="Times New Roman"/>
          <w:kern w:val="3"/>
          <w:sz w:val="24"/>
          <w:szCs w:val="20"/>
          <w:lang w:eastAsia="fr-FR"/>
        </w:rPr>
        <w:t xml:space="preserve">Absent : A. DEGUY - C. </w:t>
      </w:r>
      <w:proofErr w:type="spellStart"/>
      <w:r w:rsidRPr="00DD5D50">
        <w:rPr>
          <w:rFonts w:eastAsia="Times New Roman" w:cs="Times New Roman"/>
          <w:kern w:val="3"/>
          <w:sz w:val="24"/>
          <w:szCs w:val="20"/>
          <w:lang w:eastAsia="fr-FR"/>
        </w:rPr>
        <w:t>BLARDAT-KATOUI</w:t>
      </w:r>
      <w:proofErr w:type="spellEnd"/>
    </w:p>
    <w:p w14:paraId="2719973D" w14:textId="77777777" w:rsidR="00DD5D50" w:rsidRPr="00DD5D50" w:rsidRDefault="00DD5D50" w:rsidP="00DD5D50">
      <w:pPr>
        <w:tabs>
          <w:tab w:val="left" w:pos="2160"/>
        </w:tabs>
        <w:suppressAutoHyphens/>
        <w:autoSpaceDN w:val="0"/>
        <w:spacing w:after="0" w:line="240" w:lineRule="auto"/>
        <w:ind w:right="360"/>
        <w:jc w:val="both"/>
        <w:textAlignment w:val="baseline"/>
        <w:rPr>
          <w:rFonts w:eastAsia="Times New Roman" w:cs="Times New Roman"/>
          <w:kern w:val="3"/>
          <w:sz w:val="24"/>
          <w:szCs w:val="20"/>
          <w:lang w:eastAsia="fr-FR"/>
        </w:rPr>
      </w:pPr>
      <w:r w:rsidRPr="00DD5D50">
        <w:rPr>
          <w:rFonts w:eastAsia="Times New Roman" w:cs="Times New Roman"/>
          <w:bCs/>
          <w:kern w:val="3"/>
          <w:sz w:val="24"/>
          <w:szCs w:val="20"/>
          <w:u w:val="single"/>
          <w:lang w:eastAsia="fr-FR"/>
        </w:rPr>
        <w:t>Secrétaire :</w:t>
      </w:r>
      <w:r w:rsidRPr="00DD5D50">
        <w:rPr>
          <w:rFonts w:eastAsia="Times New Roman" w:cs="Times New Roman"/>
          <w:b/>
          <w:kern w:val="3"/>
          <w:sz w:val="24"/>
          <w:szCs w:val="20"/>
          <w:lang w:eastAsia="fr-FR"/>
        </w:rPr>
        <w:t xml:space="preserve">  </w:t>
      </w:r>
      <w:r w:rsidRPr="00DD5D50">
        <w:rPr>
          <w:rFonts w:eastAsia="Times New Roman" w:cs="Times New Roman"/>
          <w:bCs/>
          <w:kern w:val="3"/>
          <w:sz w:val="24"/>
          <w:szCs w:val="20"/>
          <w:lang w:eastAsia="fr-FR"/>
        </w:rPr>
        <w:t xml:space="preserve">S. </w:t>
      </w:r>
      <w:proofErr w:type="spellStart"/>
      <w:r w:rsidRPr="00DD5D50">
        <w:rPr>
          <w:rFonts w:eastAsia="Times New Roman" w:cs="Times New Roman"/>
          <w:bCs/>
          <w:kern w:val="3"/>
          <w:sz w:val="24"/>
          <w:szCs w:val="20"/>
          <w:lang w:eastAsia="fr-FR"/>
        </w:rPr>
        <w:t>GREMY</w:t>
      </w:r>
      <w:proofErr w:type="spellEnd"/>
    </w:p>
    <w:p w14:paraId="603F0906" w14:textId="77777777" w:rsidR="00387457" w:rsidRDefault="00387457" w:rsidP="0076359F">
      <w:pPr>
        <w:pStyle w:val="Standard"/>
        <w:tabs>
          <w:tab w:val="left" w:pos="2160"/>
        </w:tabs>
        <w:ind w:right="360"/>
        <w:jc w:val="both"/>
        <w:rPr>
          <w:b/>
          <w:u w:val="single"/>
        </w:rPr>
      </w:pPr>
    </w:p>
    <w:bookmarkEnd w:id="1"/>
    <w:p w14:paraId="620E8157" w14:textId="217F6C5F" w:rsidR="001611E2" w:rsidRPr="00DD5D50" w:rsidRDefault="001611E2" w:rsidP="001611E2">
      <w:pPr>
        <w:jc w:val="both"/>
        <w:rPr>
          <w:b/>
          <w:bCs/>
          <w:sz w:val="28"/>
          <w:szCs w:val="28"/>
        </w:rPr>
      </w:pPr>
      <w:r w:rsidRPr="00DD5D50">
        <w:rPr>
          <w:b/>
          <w:bCs/>
          <w:sz w:val="28"/>
          <w:szCs w:val="28"/>
          <w:u w:val="single"/>
        </w:rPr>
        <w:t>Objet</w:t>
      </w:r>
      <w:r w:rsidRPr="00DD5D50">
        <w:rPr>
          <w:b/>
          <w:bCs/>
          <w:sz w:val="28"/>
          <w:szCs w:val="28"/>
        </w:rPr>
        <w:t> : Transformation du Syndicat Mixte du Bassin Versant de l’Armançon (SMBVA) en Etablissement Public d’Aménagement et de Gestion de l’Eau (EPAGE) de l’Armançon</w:t>
      </w:r>
    </w:p>
    <w:p w14:paraId="235EE9D0" w14:textId="77777777" w:rsidR="00DD5D50" w:rsidRDefault="00DD5D50" w:rsidP="001611E2">
      <w:pPr>
        <w:jc w:val="both"/>
      </w:pPr>
    </w:p>
    <w:p w14:paraId="39014C83" w14:textId="2CC1D6EC" w:rsidR="001611E2" w:rsidRPr="009E2F0F" w:rsidRDefault="001611E2" w:rsidP="001611E2">
      <w:pPr>
        <w:jc w:val="both"/>
        <w:rPr>
          <w:iCs/>
        </w:rPr>
      </w:pPr>
      <w:r w:rsidRPr="009E2F0F">
        <w:t>VU le code de l’environnement, notamment ses articles L211-7, L213-12 et R213-49,</w:t>
      </w:r>
    </w:p>
    <w:p w14:paraId="01E1108A" w14:textId="77777777" w:rsidR="001611E2" w:rsidRDefault="001611E2" w:rsidP="001611E2">
      <w:pPr>
        <w:jc w:val="both"/>
        <w:rPr>
          <w:bCs/>
          <w:iCs/>
        </w:rPr>
      </w:pPr>
      <w:r>
        <w:rPr>
          <w:bCs/>
          <w:iCs/>
        </w:rPr>
        <w:t xml:space="preserve">VU </w:t>
      </w:r>
      <w:r w:rsidRPr="00D82F25">
        <w:rPr>
          <w:bCs/>
          <w:iCs/>
        </w:rPr>
        <w:t xml:space="preserve">l'arrêté inter-préfectoral n° PREF/DCPP/SRCL/2015/0530 du 29 décembre 2015 portant création et statuts du </w:t>
      </w:r>
      <w:r>
        <w:rPr>
          <w:bCs/>
          <w:iCs/>
        </w:rPr>
        <w:t>s</w:t>
      </w:r>
      <w:r w:rsidRPr="00D82F25">
        <w:rPr>
          <w:bCs/>
          <w:iCs/>
        </w:rPr>
        <w:t>yndicat mixte du bassin versant de l'Armançon</w:t>
      </w:r>
      <w:r>
        <w:rPr>
          <w:bCs/>
          <w:iCs/>
        </w:rPr>
        <w:t>,</w:t>
      </w:r>
    </w:p>
    <w:p w14:paraId="32443488" w14:textId="78E0BF8A" w:rsidR="001611E2" w:rsidRPr="00665440" w:rsidRDefault="001611E2" w:rsidP="001611E2">
      <w:pPr>
        <w:jc w:val="both"/>
        <w:rPr>
          <w:bCs/>
          <w:iCs/>
        </w:rPr>
      </w:pPr>
      <w:r w:rsidRPr="00D76CF8">
        <w:rPr>
          <w:bCs/>
          <w:iCs/>
        </w:rPr>
        <w:t xml:space="preserve">VU l’arrêté inter préfectoral N°PREF/DCL/BCL/2020/0367 du 18 mai 2020 </w:t>
      </w:r>
      <w:r>
        <w:rPr>
          <w:bCs/>
          <w:iCs/>
        </w:rPr>
        <w:t>portant modification des</w:t>
      </w:r>
      <w:r w:rsidRPr="00D76CF8">
        <w:rPr>
          <w:bCs/>
          <w:iCs/>
        </w:rPr>
        <w:t xml:space="preserve"> statuts du </w:t>
      </w:r>
      <w:r w:rsidRPr="00665440">
        <w:rPr>
          <w:bCs/>
        </w:rPr>
        <w:t>Syndicat Mixte du Bassin Versant de l’Armançon</w:t>
      </w:r>
      <w:r w:rsidRPr="00665440">
        <w:rPr>
          <w:bCs/>
          <w:iCs/>
        </w:rPr>
        <w:t>,</w:t>
      </w:r>
    </w:p>
    <w:p w14:paraId="7DA01A4D" w14:textId="77777777" w:rsidR="001611E2" w:rsidRPr="009E2F0F" w:rsidRDefault="001611E2" w:rsidP="001611E2">
      <w:pPr>
        <w:jc w:val="both"/>
        <w:rPr>
          <w:iCs/>
        </w:rPr>
      </w:pPr>
      <w:r w:rsidRPr="009E2F0F">
        <w:rPr>
          <w:iCs/>
        </w:rPr>
        <w:t xml:space="preserve">VU la délibération n° 21_2021 du </w:t>
      </w:r>
      <w:r>
        <w:rPr>
          <w:iCs/>
        </w:rPr>
        <w:t>c</w:t>
      </w:r>
      <w:r w:rsidRPr="009E2F0F">
        <w:rPr>
          <w:iCs/>
        </w:rPr>
        <w:t xml:space="preserve">omité </w:t>
      </w:r>
      <w:r>
        <w:rPr>
          <w:iCs/>
        </w:rPr>
        <w:t>s</w:t>
      </w:r>
      <w:r w:rsidRPr="009E2F0F">
        <w:rPr>
          <w:iCs/>
        </w:rPr>
        <w:t>yndical du 14 octobre 2021 relative à la t</w:t>
      </w:r>
      <w:r w:rsidRPr="009E2F0F">
        <w:t xml:space="preserve">ransformation du Syndicat Mixte du Bassin Versant de l’Armançon (SMBVA) en </w:t>
      </w:r>
      <w:bookmarkStart w:id="4" w:name="_Hlk156489688"/>
      <w:r w:rsidRPr="009E2F0F">
        <w:t>Etablissement Public d’Aménagement et de Gestion de l’Eau (EPAGE),</w:t>
      </w:r>
      <w:bookmarkEnd w:id="4"/>
    </w:p>
    <w:p w14:paraId="021DE51A" w14:textId="77777777" w:rsidR="001611E2" w:rsidRDefault="001611E2" w:rsidP="001611E2">
      <w:pPr>
        <w:jc w:val="both"/>
        <w:rPr>
          <w:iCs/>
        </w:rPr>
      </w:pPr>
      <w:r w:rsidRPr="009E2F0F">
        <w:rPr>
          <w:iCs/>
        </w:rPr>
        <w:t xml:space="preserve">VU la délibération n° CB 23-10 du 5 octobre 2023 du </w:t>
      </w:r>
      <w:r>
        <w:rPr>
          <w:iCs/>
        </w:rPr>
        <w:t>c</w:t>
      </w:r>
      <w:r w:rsidRPr="009E2F0F">
        <w:rPr>
          <w:iCs/>
        </w:rPr>
        <w:t xml:space="preserve">omité de </w:t>
      </w:r>
      <w:r>
        <w:rPr>
          <w:iCs/>
        </w:rPr>
        <w:t>b</w:t>
      </w:r>
      <w:r w:rsidRPr="009E2F0F">
        <w:rPr>
          <w:iCs/>
        </w:rPr>
        <w:t>assin Seine-Normandie relative à l’avis sur la reconnaissance au titre d’EPAGE du SMBVA,</w:t>
      </w:r>
    </w:p>
    <w:p w14:paraId="4FEAC3ED" w14:textId="77777777" w:rsidR="001611E2" w:rsidRPr="009E2F0F" w:rsidRDefault="001611E2" w:rsidP="001611E2">
      <w:pPr>
        <w:jc w:val="both"/>
        <w:rPr>
          <w:iCs/>
        </w:rPr>
      </w:pPr>
      <w:r>
        <w:rPr>
          <w:iCs/>
        </w:rPr>
        <w:t>VU la délibération n°31_2023 du comité syndical du 15 décembre 2023</w:t>
      </w:r>
      <w:r w:rsidRPr="00DF5370">
        <w:rPr>
          <w:iCs/>
        </w:rPr>
        <w:t xml:space="preserve"> </w:t>
      </w:r>
      <w:r w:rsidRPr="00DF5370">
        <w:t>relative à la transformation du SMBVA en EPAGE de l’Armançon,</w:t>
      </w:r>
    </w:p>
    <w:p w14:paraId="7C6B3EC0" w14:textId="77777777" w:rsidR="001611E2" w:rsidRPr="009E2F0F" w:rsidRDefault="001611E2" w:rsidP="001611E2">
      <w:pPr>
        <w:jc w:val="both"/>
        <w:rPr>
          <w:iCs/>
        </w:rPr>
      </w:pPr>
      <w:r w:rsidRPr="009E2F0F">
        <w:rPr>
          <w:iCs/>
        </w:rPr>
        <w:t>Considérant l’avis favorable de la Commission Locale de l’Eau du bassin versant de l’Armançon du 25 août 2023,</w:t>
      </w:r>
    </w:p>
    <w:p w14:paraId="395352EC" w14:textId="77777777" w:rsidR="001611E2" w:rsidRPr="009E2F0F" w:rsidRDefault="001611E2" w:rsidP="001611E2">
      <w:pPr>
        <w:jc w:val="both"/>
        <w:rPr>
          <w:iCs/>
        </w:rPr>
      </w:pPr>
      <w:r w:rsidRPr="009E2F0F">
        <w:rPr>
          <w:iCs/>
        </w:rPr>
        <w:lastRenderedPageBreak/>
        <w:t xml:space="preserve">Considérant le courrier du </w:t>
      </w:r>
      <w:r>
        <w:rPr>
          <w:iCs/>
        </w:rPr>
        <w:t>p</w:t>
      </w:r>
      <w:r w:rsidRPr="009E2F0F">
        <w:rPr>
          <w:iCs/>
        </w:rPr>
        <w:t xml:space="preserve">réfet coordonnateur de bassin du 2 novembre 2023 </w:t>
      </w:r>
      <w:r>
        <w:rPr>
          <w:iCs/>
        </w:rPr>
        <w:t>actant la conformité du dossier de transformation en EPAGE et transmettant les avis du comité de bassin et de la CLE de l’Armançon,</w:t>
      </w:r>
    </w:p>
    <w:p w14:paraId="4CA0F549" w14:textId="77777777" w:rsidR="001611E2" w:rsidRPr="009E2F0F" w:rsidRDefault="001611E2" w:rsidP="001611E2">
      <w:pPr>
        <w:jc w:val="both"/>
        <w:rPr>
          <w:iCs/>
        </w:rPr>
      </w:pPr>
      <w:r w:rsidRPr="009E2F0F">
        <w:rPr>
          <w:iCs/>
        </w:rPr>
        <w:t>Considérant le projet de nouveaux statuts ci-annexé,</w:t>
      </w:r>
    </w:p>
    <w:p w14:paraId="55EECB48" w14:textId="77777777" w:rsidR="001611E2" w:rsidRDefault="001611E2" w:rsidP="001611E2">
      <w:pPr>
        <w:jc w:val="both"/>
      </w:pPr>
    </w:p>
    <w:p w14:paraId="44F97A39" w14:textId="4B27730F" w:rsidR="001611E2" w:rsidRDefault="001611E2" w:rsidP="001611E2">
      <w:pPr>
        <w:jc w:val="both"/>
      </w:pPr>
      <w:r w:rsidRPr="001611E2">
        <w:t>Madame le Maire indique</w:t>
      </w:r>
      <w:r>
        <w:t xml:space="preserve"> que, </w:t>
      </w:r>
      <w:r>
        <w:rPr>
          <w:bCs/>
        </w:rPr>
        <w:t>c</w:t>
      </w:r>
      <w:r w:rsidRPr="009C7F8D">
        <w:rPr>
          <w:bCs/>
        </w:rPr>
        <w:t>ompte tenu de ses missions, de ses moyens, de ses réalisations et de son échelle,</w:t>
      </w:r>
      <w:r>
        <w:t xml:space="preserve"> le Syndicat Mixte du Bassin Versant de l’Armançon (SMBVA) a initié</w:t>
      </w:r>
      <w:r w:rsidRPr="00054A5B">
        <w:t xml:space="preserve"> une démarche de transformation en EPAGE</w:t>
      </w:r>
      <w:r>
        <w:t xml:space="preserve">, </w:t>
      </w:r>
      <w:r w:rsidRPr="00E1177A">
        <w:t>les EPAGE étant des syndicats mixtes bénéficiant d’une reconnaissance particulière au regard de leur périmètre d’intervention et des missions spécifiques qu’ils exercent conformément aux dispositions prévues aux articles L213-12 et R213-49 du code de l’environnement</w:t>
      </w:r>
      <w:r>
        <w:t xml:space="preserve">. </w:t>
      </w:r>
    </w:p>
    <w:p w14:paraId="31D2BA38" w14:textId="77777777" w:rsidR="001611E2" w:rsidRDefault="001611E2" w:rsidP="001611E2">
      <w:pPr>
        <w:jc w:val="both"/>
      </w:pPr>
    </w:p>
    <w:p w14:paraId="7C3EC431" w14:textId="77777777" w:rsidR="001611E2" w:rsidRDefault="001611E2" w:rsidP="001611E2">
      <w:pPr>
        <w:jc w:val="both"/>
      </w:pPr>
      <w:r>
        <w:t xml:space="preserve">Le dossier de demande de transformation a été déposé auprès du préfet coordonnateur du bassin Seine-Normandie fin 2022. Ce dossier comprend notamment un projet de statuts, qui reprend intégralement le périmètre, les compétences et le fonctionnement actuels du SMBVA. Après instruction par les services de l’Etat, ce dossier a été jugé conforme et répondant aux exigences du code de l’environnement. Le préfet a en conséquence saisi pour avis le comité de bassin Seine-Normandie et la </w:t>
      </w:r>
      <w:r w:rsidRPr="00DF5370">
        <w:rPr>
          <w:bCs/>
        </w:rPr>
        <w:t>Commission Locale de l’Eau</w:t>
      </w:r>
      <w:r>
        <w:rPr>
          <w:bCs/>
        </w:rPr>
        <w:t xml:space="preserve"> (CLE) de l’Armançon en août 2023.</w:t>
      </w:r>
    </w:p>
    <w:p w14:paraId="0EF98171" w14:textId="77777777" w:rsidR="001611E2" w:rsidRDefault="001611E2" w:rsidP="001611E2">
      <w:pPr>
        <w:jc w:val="both"/>
      </w:pPr>
    </w:p>
    <w:p w14:paraId="14E7866C" w14:textId="77777777" w:rsidR="001611E2" w:rsidRDefault="001611E2" w:rsidP="001611E2">
      <w:pPr>
        <w:jc w:val="both"/>
      </w:pPr>
      <w:r>
        <w:t xml:space="preserve">Ainsi, au regard de leurs </w:t>
      </w:r>
      <w:r w:rsidRPr="00E1177A">
        <w:rPr>
          <w:bCs/>
        </w:rPr>
        <w:t>avis favorables</w:t>
      </w:r>
      <w:r>
        <w:rPr>
          <w:bCs/>
        </w:rPr>
        <w:t>,</w:t>
      </w:r>
      <w:r>
        <w:t xml:space="preserve"> le comité syndical a approuvé la transformation du SMBVA en EPAGE, ainsi que ses nouveaux statuts, par délibération en date du 15 décembre 2023.</w:t>
      </w:r>
    </w:p>
    <w:p w14:paraId="111CA3D2" w14:textId="77777777" w:rsidR="001611E2" w:rsidRDefault="001611E2" w:rsidP="001611E2">
      <w:pPr>
        <w:jc w:val="both"/>
      </w:pPr>
    </w:p>
    <w:p w14:paraId="12C566D0" w14:textId="77777777" w:rsidR="001611E2" w:rsidRDefault="001611E2" w:rsidP="001611E2">
      <w:pPr>
        <w:jc w:val="both"/>
      </w:pPr>
      <w:r>
        <w:t>Désormais, conformément aux dispositions de l’article L213-12 du code de l’environnement, il appartient aux organes délibérants de chaque membre du syndicat d’approuver la transformation en EPAGE et le projet de nouveaux statuts du SMBVA.</w:t>
      </w:r>
    </w:p>
    <w:p w14:paraId="3A0603E4" w14:textId="77777777" w:rsidR="001611E2" w:rsidRDefault="001611E2" w:rsidP="001611E2">
      <w:pPr>
        <w:jc w:val="both"/>
      </w:pPr>
    </w:p>
    <w:p w14:paraId="32D63461" w14:textId="1E2CD168" w:rsidR="001611E2" w:rsidRPr="001611E2" w:rsidRDefault="001611E2" w:rsidP="001611E2">
      <w:pPr>
        <w:jc w:val="both"/>
      </w:pPr>
      <w:r w:rsidRPr="001611E2">
        <w:t>Madame le Maire présente la demande de modification des statuts du SMBVA portant sur sa transformation en EPAGE</w:t>
      </w:r>
    </w:p>
    <w:p w14:paraId="5EA43AA3" w14:textId="0D4D477A" w:rsidR="001611E2" w:rsidRPr="001611E2" w:rsidRDefault="001611E2" w:rsidP="001611E2">
      <w:pPr>
        <w:jc w:val="both"/>
      </w:pPr>
      <w:r w:rsidRPr="001611E2">
        <w:t xml:space="preserve">Après en avoir délibéré, le </w:t>
      </w:r>
      <w:r w:rsidRPr="001611E2">
        <w:rPr>
          <w:rFonts w:cs="Calibri"/>
        </w:rPr>
        <w:t>Conseil municipal,</w:t>
      </w:r>
      <w:r w:rsidR="00DD5D50">
        <w:rPr>
          <w:rFonts w:cs="Calibri"/>
        </w:rPr>
        <w:t xml:space="preserve"> à l’unanimité,</w:t>
      </w:r>
    </w:p>
    <w:p w14:paraId="5D6A7167" w14:textId="77777777" w:rsidR="001611E2" w:rsidRPr="001611E2" w:rsidRDefault="001611E2" w:rsidP="001611E2">
      <w:pPr>
        <w:ind w:left="720"/>
        <w:jc w:val="both"/>
      </w:pPr>
    </w:p>
    <w:p w14:paraId="578D75BA" w14:textId="68F4B9FD" w:rsidR="001611E2" w:rsidRPr="001611E2" w:rsidRDefault="001611E2" w:rsidP="001611E2">
      <w:pPr>
        <w:pStyle w:val="Paragraphedeliste"/>
        <w:widowControl w:val="0"/>
        <w:numPr>
          <w:ilvl w:val="0"/>
          <w:numId w:val="9"/>
        </w:numPr>
        <w:overflowPunct w:val="0"/>
        <w:autoSpaceDE w:val="0"/>
        <w:autoSpaceDN w:val="0"/>
        <w:adjustRightInd w:val="0"/>
        <w:spacing w:after="0" w:line="240" w:lineRule="auto"/>
        <w:jc w:val="both"/>
      </w:pPr>
      <w:proofErr w:type="gramStart"/>
      <w:r w:rsidRPr="001611E2">
        <w:rPr>
          <w:rFonts w:cs="Calibri"/>
          <w:b/>
          <w:bCs/>
        </w:rPr>
        <w:t xml:space="preserve">APPROUVE  </w:t>
      </w:r>
      <w:r w:rsidRPr="001611E2">
        <w:rPr>
          <w:rFonts w:cs="Calibri"/>
        </w:rPr>
        <w:t>la</w:t>
      </w:r>
      <w:proofErr w:type="gramEnd"/>
      <w:r w:rsidRPr="001611E2">
        <w:rPr>
          <w:rFonts w:cs="Calibri"/>
        </w:rPr>
        <w:t xml:space="preserve"> transformation du SMBVA en EPAGE sur le bassin de l’Armançon</w:t>
      </w:r>
      <w:r w:rsidRPr="001611E2">
        <w:t>, ainsi que le projet de nouveaux statuts présenté ;</w:t>
      </w:r>
    </w:p>
    <w:p w14:paraId="68EA3D54" w14:textId="77777777" w:rsidR="001611E2" w:rsidRPr="001611E2" w:rsidRDefault="001611E2" w:rsidP="001611E2">
      <w:pPr>
        <w:pStyle w:val="Paragraphedeliste"/>
        <w:jc w:val="both"/>
      </w:pPr>
    </w:p>
    <w:p w14:paraId="7D3FBAC5" w14:textId="630D5D83" w:rsidR="001611E2" w:rsidRPr="001611E2" w:rsidRDefault="001611E2" w:rsidP="001611E2">
      <w:pPr>
        <w:pStyle w:val="Paragraphedeliste"/>
        <w:widowControl w:val="0"/>
        <w:numPr>
          <w:ilvl w:val="0"/>
          <w:numId w:val="9"/>
        </w:numPr>
        <w:overflowPunct w:val="0"/>
        <w:autoSpaceDE w:val="0"/>
        <w:autoSpaceDN w:val="0"/>
        <w:adjustRightInd w:val="0"/>
        <w:spacing w:after="0" w:line="240" w:lineRule="auto"/>
        <w:jc w:val="both"/>
      </w:pPr>
      <w:r w:rsidRPr="001611E2">
        <w:rPr>
          <w:rFonts w:cs="Calibri"/>
          <w:b/>
          <w:bCs/>
        </w:rPr>
        <w:t xml:space="preserve">AUTORISE </w:t>
      </w:r>
      <w:r w:rsidRPr="001611E2">
        <w:t>Madame le Maire à signer tout document nécessaire et à transmettre cette délibération à Monsieur le Président du SMBVA.</w:t>
      </w:r>
    </w:p>
    <w:p w14:paraId="50B6D011" w14:textId="77777777" w:rsidR="001911E9" w:rsidRDefault="001911E9" w:rsidP="00496E0E">
      <w:pPr>
        <w:pStyle w:val="Standard"/>
        <w:ind w:right="-108"/>
        <w:jc w:val="both"/>
      </w:pPr>
    </w:p>
    <w:p w14:paraId="6CF7B5DF" w14:textId="07327FFF" w:rsidR="00812D61" w:rsidRDefault="00812D61" w:rsidP="00BC2172">
      <w:pPr>
        <w:ind w:right="72"/>
      </w:pPr>
      <w:r>
        <w:t>Fait et délibéré en séance, les jours, mois et an ci-dessus et ont signé au registre tous les membres présents.</w:t>
      </w:r>
    </w:p>
    <w:p w14:paraId="25967DC3" w14:textId="77777777" w:rsidR="00DD5D50" w:rsidRDefault="00DD5D50" w:rsidP="00BC2172">
      <w:pPr>
        <w:ind w:right="72"/>
      </w:pPr>
    </w:p>
    <w:p w14:paraId="1CEB8661" w14:textId="03A778F3" w:rsidR="00812D61" w:rsidRDefault="00812D61" w:rsidP="001911E9">
      <w:pPr>
        <w:pStyle w:val="Paragraphedeliste"/>
      </w:pPr>
      <w:r>
        <w:tab/>
        <w:t>La Secrétaire</w:t>
      </w:r>
      <w:r>
        <w:tab/>
      </w:r>
      <w:r>
        <w:tab/>
      </w:r>
      <w:r>
        <w:tab/>
      </w:r>
      <w:r>
        <w:tab/>
      </w:r>
      <w:r>
        <w:tab/>
      </w:r>
      <w:r>
        <w:tab/>
      </w:r>
      <w:r>
        <w:tab/>
      </w:r>
      <w:r>
        <w:tab/>
        <w:t>Le Maire</w:t>
      </w:r>
    </w:p>
    <w:p w14:paraId="1CB90D6A" w14:textId="5BFE9EB5" w:rsidR="00C061D6" w:rsidRDefault="00C061D6" w:rsidP="001911E9">
      <w:pPr>
        <w:pStyle w:val="Paragraphedeliste"/>
      </w:pPr>
      <w:r>
        <w:t xml:space="preserve">       Stéphanie GREMY</w:t>
      </w:r>
      <w:r>
        <w:tab/>
      </w:r>
      <w:r>
        <w:tab/>
      </w:r>
      <w:r>
        <w:tab/>
      </w:r>
      <w:r>
        <w:tab/>
      </w:r>
      <w:r>
        <w:tab/>
      </w:r>
      <w:r>
        <w:tab/>
      </w:r>
      <w:r>
        <w:tab/>
        <w:t xml:space="preserve"> Catherine DECUYPER</w:t>
      </w:r>
    </w:p>
    <w:sectPr w:rsidR="00C061D6" w:rsidSect="0095016F">
      <w:pgSz w:w="11905" w:h="16837"/>
      <w:pgMar w:top="851" w:right="926" w:bottom="426"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409CE"/>
    <w:multiLevelType w:val="multilevel"/>
    <w:tmpl w:val="B410725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9D11D99"/>
    <w:multiLevelType w:val="hybridMultilevel"/>
    <w:tmpl w:val="B70CFBF4"/>
    <w:lvl w:ilvl="0" w:tplc="2B4422A6">
      <w:numFmt w:val="bullet"/>
      <w:lvlText w:val="-"/>
      <w:lvlJc w:val="left"/>
      <w:pPr>
        <w:ind w:left="720" w:hanging="360"/>
      </w:pPr>
      <w:rPr>
        <w:rFonts w:ascii="Times New Roman" w:eastAsia="Arial"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F0234CE"/>
    <w:multiLevelType w:val="hybridMultilevel"/>
    <w:tmpl w:val="A98CF70E"/>
    <w:lvl w:ilvl="0" w:tplc="29EA3AF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9BB71AD"/>
    <w:multiLevelType w:val="hybridMultilevel"/>
    <w:tmpl w:val="59FCAD3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4DB2CBC"/>
    <w:multiLevelType w:val="multilevel"/>
    <w:tmpl w:val="DC64AC8A"/>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5C277EA3"/>
    <w:multiLevelType w:val="multilevel"/>
    <w:tmpl w:val="1B0C24CE"/>
    <w:lvl w:ilvl="0">
      <w:numFmt w:val="bullet"/>
      <w:lvlText w:val="-"/>
      <w:lvlJc w:val="left"/>
      <w:pPr>
        <w:ind w:left="960" w:hanging="360"/>
      </w:pPr>
      <w:rPr>
        <w:rFonts w:ascii="Times New Roman" w:eastAsia="Times New Roman" w:hAnsi="Times New Roman" w:cs="Times New Roman"/>
      </w:rPr>
    </w:lvl>
    <w:lvl w:ilvl="1">
      <w:numFmt w:val="bullet"/>
      <w:lvlText w:val="o"/>
      <w:lvlJc w:val="left"/>
      <w:pPr>
        <w:ind w:left="1680" w:hanging="360"/>
      </w:pPr>
      <w:rPr>
        <w:rFonts w:ascii="Courier New" w:hAnsi="Courier New" w:cs="Courier New"/>
      </w:rPr>
    </w:lvl>
    <w:lvl w:ilvl="2">
      <w:numFmt w:val="bullet"/>
      <w:lvlText w:val=""/>
      <w:lvlJc w:val="left"/>
      <w:pPr>
        <w:ind w:left="2400" w:hanging="360"/>
      </w:pPr>
      <w:rPr>
        <w:rFonts w:ascii="Wingdings" w:hAnsi="Wingdings"/>
      </w:rPr>
    </w:lvl>
    <w:lvl w:ilvl="3">
      <w:numFmt w:val="bullet"/>
      <w:lvlText w:val=""/>
      <w:lvlJc w:val="left"/>
      <w:pPr>
        <w:ind w:left="3120" w:hanging="360"/>
      </w:pPr>
      <w:rPr>
        <w:rFonts w:ascii="Symbol" w:hAnsi="Symbol"/>
      </w:rPr>
    </w:lvl>
    <w:lvl w:ilvl="4">
      <w:numFmt w:val="bullet"/>
      <w:lvlText w:val="o"/>
      <w:lvlJc w:val="left"/>
      <w:pPr>
        <w:ind w:left="3840" w:hanging="360"/>
      </w:pPr>
      <w:rPr>
        <w:rFonts w:ascii="Courier New" w:hAnsi="Courier New" w:cs="Courier New"/>
      </w:rPr>
    </w:lvl>
    <w:lvl w:ilvl="5">
      <w:numFmt w:val="bullet"/>
      <w:lvlText w:val=""/>
      <w:lvlJc w:val="left"/>
      <w:pPr>
        <w:ind w:left="4560" w:hanging="360"/>
      </w:pPr>
      <w:rPr>
        <w:rFonts w:ascii="Wingdings" w:hAnsi="Wingdings"/>
      </w:rPr>
    </w:lvl>
    <w:lvl w:ilvl="6">
      <w:numFmt w:val="bullet"/>
      <w:lvlText w:val=""/>
      <w:lvlJc w:val="left"/>
      <w:pPr>
        <w:ind w:left="5280" w:hanging="360"/>
      </w:pPr>
      <w:rPr>
        <w:rFonts w:ascii="Symbol" w:hAnsi="Symbol"/>
      </w:rPr>
    </w:lvl>
    <w:lvl w:ilvl="7">
      <w:numFmt w:val="bullet"/>
      <w:lvlText w:val="o"/>
      <w:lvlJc w:val="left"/>
      <w:pPr>
        <w:ind w:left="6000" w:hanging="360"/>
      </w:pPr>
      <w:rPr>
        <w:rFonts w:ascii="Courier New" w:hAnsi="Courier New" w:cs="Courier New"/>
      </w:rPr>
    </w:lvl>
    <w:lvl w:ilvl="8">
      <w:numFmt w:val="bullet"/>
      <w:lvlText w:val=""/>
      <w:lvlJc w:val="left"/>
      <w:pPr>
        <w:ind w:left="6720" w:hanging="360"/>
      </w:pPr>
      <w:rPr>
        <w:rFonts w:ascii="Wingdings" w:hAnsi="Wingdings"/>
      </w:rPr>
    </w:lvl>
  </w:abstractNum>
  <w:abstractNum w:abstractNumId="6" w15:restartNumberingAfterBreak="0">
    <w:nsid w:val="65581F55"/>
    <w:multiLevelType w:val="hybridMultilevel"/>
    <w:tmpl w:val="1EAAC03A"/>
    <w:lvl w:ilvl="0" w:tplc="1B525B62">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57738F3"/>
    <w:multiLevelType w:val="hybridMultilevel"/>
    <w:tmpl w:val="E23213FA"/>
    <w:lvl w:ilvl="0" w:tplc="0ADE5608">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6990BF1"/>
    <w:multiLevelType w:val="hybridMultilevel"/>
    <w:tmpl w:val="8BDCFFEE"/>
    <w:lvl w:ilvl="0" w:tplc="A942DB02">
      <w:numFmt w:val="bullet"/>
      <w:lvlText w:val="-"/>
      <w:lvlJc w:val="left"/>
      <w:pPr>
        <w:ind w:left="720" w:hanging="360"/>
      </w:pPr>
      <w:rPr>
        <w:rFonts w:ascii="Times New Roman" w:eastAsia="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20960767">
    <w:abstractNumId w:val="0"/>
  </w:num>
  <w:num w:numId="2" w16cid:durableId="1084767433">
    <w:abstractNumId w:val="3"/>
  </w:num>
  <w:num w:numId="3" w16cid:durableId="1347712658">
    <w:abstractNumId w:val="5"/>
  </w:num>
  <w:num w:numId="4" w16cid:durableId="1365211981">
    <w:abstractNumId w:val="2"/>
  </w:num>
  <w:num w:numId="5" w16cid:durableId="1929073763">
    <w:abstractNumId w:val="4"/>
  </w:num>
  <w:num w:numId="6" w16cid:durableId="1298950978">
    <w:abstractNumId w:val="1"/>
  </w:num>
  <w:num w:numId="7" w16cid:durableId="745498360">
    <w:abstractNumId w:val="6"/>
  </w:num>
  <w:num w:numId="8" w16cid:durableId="244803570">
    <w:abstractNumId w:val="7"/>
  </w:num>
  <w:num w:numId="9" w16cid:durableId="3327571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133"/>
    <w:rsid w:val="00010E63"/>
    <w:rsid w:val="0001608F"/>
    <w:rsid w:val="00057D94"/>
    <w:rsid w:val="00094A17"/>
    <w:rsid w:val="000C693E"/>
    <w:rsid w:val="000D343A"/>
    <w:rsid w:val="000F1115"/>
    <w:rsid w:val="00135F37"/>
    <w:rsid w:val="00142569"/>
    <w:rsid w:val="001529A9"/>
    <w:rsid w:val="00153ADB"/>
    <w:rsid w:val="001611E2"/>
    <w:rsid w:val="00164210"/>
    <w:rsid w:val="001661CD"/>
    <w:rsid w:val="00176033"/>
    <w:rsid w:val="001911E9"/>
    <w:rsid w:val="001974D2"/>
    <w:rsid w:val="001A4AB4"/>
    <w:rsid w:val="001C1C76"/>
    <w:rsid w:val="00216D41"/>
    <w:rsid w:val="0022146F"/>
    <w:rsid w:val="00234BE6"/>
    <w:rsid w:val="00236117"/>
    <w:rsid w:val="00241E8E"/>
    <w:rsid w:val="00265A58"/>
    <w:rsid w:val="00267AAA"/>
    <w:rsid w:val="002A223C"/>
    <w:rsid w:val="002B202D"/>
    <w:rsid w:val="002D66F4"/>
    <w:rsid w:val="003617EF"/>
    <w:rsid w:val="00387457"/>
    <w:rsid w:val="00397697"/>
    <w:rsid w:val="003A71AF"/>
    <w:rsid w:val="00400B61"/>
    <w:rsid w:val="00423011"/>
    <w:rsid w:val="0042553D"/>
    <w:rsid w:val="00433A90"/>
    <w:rsid w:val="004848D9"/>
    <w:rsid w:val="00496E0E"/>
    <w:rsid w:val="004C0D3F"/>
    <w:rsid w:val="004F19E4"/>
    <w:rsid w:val="00500F6D"/>
    <w:rsid w:val="00554221"/>
    <w:rsid w:val="0059498D"/>
    <w:rsid w:val="005B665C"/>
    <w:rsid w:val="005C12EB"/>
    <w:rsid w:val="006113C6"/>
    <w:rsid w:val="006644D0"/>
    <w:rsid w:val="006765CB"/>
    <w:rsid w:val="006E0A08"/>
    <w:rsid w:val="006F16D0"/>
    <w:rsid w:val="00714D6C"/>
    <w:rsid w:val="00747BF1"/>
    <w:rsid w:val="0076359F"/>
    <w:rsid w:val="007718EE"/>
    <w:rsid w:val="007B2453"/>
    <w:rsid w:val="00812D61"/>
    <w:rsid w:val="00843636"/>
    <w:rsid w:val="00845497"/>
    <w:rsid w:val="00876CDF"/>
    <w:rsid w:val="00877062"/>
    <w:rsid w:val="008774F7"/>
    <w:rsid w:val="008C1B99"/>
    <w:rsid w:val="008E4E22"/>
    <w:rsid w:val="0093032E"/>
    <w:rsid w:val="00934CDB"/>
    <w:rsid w:val="00937AC2"/>
    <w:rsid w:val="00937C1C"/>
    <w:rsid w:val="0095016F"/>
    <w:rsid w:val="009515F6"/>
    <w:rsid w:val="00960742"/>
    <w:rsid w:val="00995CFE"/>
    <w:rsid w:val="00995EEA"/>
    <w:rsid w:val="009A2DE8"/>
    <w:rsid w:val="009E7105"/>
    <w:rsid w:val="00A06D9D"/>
    <w:rsid w:val="00A45776"/>
    <w:rsid w:val="00A468B7"/>
    <w:rsid w:val="00A5382D"/>
    <w:rsid w:val="00AD7D9E"/>
    <w:rsid w:val="00AE7F02"/>
    <w:rsid w:val="00B0051A"/>
    <w:rsid w:val="00B10E39"/>
    <w:rsid w:val="00B57441"/>
    <w:rsid w:val="00B67151"/>
    <w:rsid w:val="00B73ED4"/>
    <w:rsid w:val="00B75F1A"/>
    <w:rsid w:val="00BB2FD8"/>
    <w:rsid w:val="00BC075C"/>
    <w:rsid w:val="00BC2172"/>
    <w:rsid w:val="00BD2AB4"/>
    <w:rsid w:val="00BD7A39"/>
    <w:rsid w:val="00C061D6"/>
    <w:rsid w:val="00C109F3"/>
    <w:rsid w:val="00C179BB"/>
    <w:rsid w:val="00C21E80"/>
    <w:rsid w:val="00C235D9"/>
    <w:rsid w:val="00C37AB6"/>
    <w:rsid w:val="00CB490A"/>
    <w:rsid w:val="00D057F4"/>
    <w:rsid w:val="00D1581A"/>
    <w:rsid w:val="00D20670"/>
    <w:rsid w:val="00D35FCD"/>
    <w:rsid w:val="00D66C61"/>
    <w:rsid w:val="00DB06DF"/>
    <w:rsid w:val="00DB313A"/>
    <w:rsid w:val="00DD5D50"/>
    <w:rsid w:val="00DE3E65"/>
    <w:rsid w:val="00DE5133"/>
    <w:rsid w:val="00DF4FB7"/>
    <w:rsid w:val="00E27DDF"/>
    <w:rsid w:val="00E67825"/>
    <w:rsid w:val="00ED79EE"/>
    <w:rsid w:val="00F0056F"/>
    <w:rsid w:val="00F0209D"/>
    <w:rsid w:val="00F77A29"/>
    <w:rsid w:val="00FC17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6B107"/>
  <w15:docId w15:val="{F5D6720C-61CE-4161-B57C-84B733D96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Standard"/>
    <w:next w:val="Standard"/>
    <w:link w:val="Titre3Car"/>
    <w:uiPriority w:val="9"/>
    <w:unhideWhenUsed/>
    <w:qFormat/>
    <w:rsid w:val="00241E8E"/>
    <w:pPr>
      <w:keepNext/>
      <w:tabs>
        <w:tab w:val="left" w:pos="5400"/>
      </w:tabs>
      <w:outlineLvl w:val="2"/>
    </w:pPr>
    <w:rPr>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semiHidden/>
    <w:unhideWhenUsed/>
    <w:rsid w:val="00DE513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DE5133"/>
  </w:style>
  <w:style w:type="paragraph" w:customStyle="1" w:styleId="Standard">
    <w:name w:val="Standard"/>
    <w:rsid w:val="00DE5133"/>
    <w:pPr>
      <w:suppressAutoHyphens/>
      <w:autoSpaceDN w:val="0"/>
      <w:spacing w:after="0" w:line="240" w:lineRule="auto"/>
      <w:textAlignment w:val="baseline"/>
    </w:pPr>
    <w:rPr>
      <w:rFonts w:eastAsia="Times New Roman" w:cs="Times New Roman"/>
      <w:kern w:val="3"/>
      <w:sz w:val="24"/>
      <w:szCs w:val="20"/>
      <w:lang w:eastAsia="fr-FR"/>
    </w:rPr>
  </w:style>
  <w:style w:type="paragraph" w:customStyle="1" w:styleId="LO-Normal">
    <w:name w:val="LO-Normal"/>
    <w:rsid w:val="00A45776"/>
    <w:pPr>
      <w:widowControl w:val="0"/>
      <w:suppressAutoHyphens/>
      <w:autoSpaceDN w:val="0"/>
      <w:spacing w:after="0" w:line="240" w:lineRule="auto"/>
      <w:textAlignment w:val="baseline"/>
    </w:pPr>
    <w:rPr>
      <w:rFonts w:eastAsia="Arial Unicode MS" w:cs="Tahoma"/>
      <w:kern w:val="3"/>
      <w:sz w:val="24"/>
      <w:szCs w:val="24"/>
      <w:lang w:eastAsia="fr-FR"/>
    </w:rPr>
  </w:style>
  <w:style w:type="paragraph" w:customStyle="1" w:styleId="Contenudecadre">
    <w:name w:val="Contenu de cadre"/>
    <w:basedOn w:val="Corpsdetexte"/>
    <w:rsid w:val="00A45776"/>
    <w:pPr>
      <w:suppressAutoHyphens/>
      <w:autoSpaceDN w:val="0"/>
      <w:spacing w:after="0" w:line="240" w:lineRule="auto"/>
      <w:jc w:val="both"/>
      <w:textAlignment w:val="baseline"/>
    </w:pPr>
    <w:rPr>
      <w:rFonts w:eastAsia="Times New Roman" w:cs="Times New Roman"/>
      <w:kern w:val="3"/>
      <w:sz w:val="24"/>
      <w:szCs w:val="20"/>
      <w:lang w:eastAsia="fr-FR"/>
    </w:rPr>
  </w:style>
  <w:style w:type="paragraph" w:styleId="Corpsdetexte">
    <w:name w:val="Body Text"/>
    <w:basedOn w:val="Normal"/>
    <w:link w:val="CorpsdetexteCar"/>
    <w:uiPriority w:val="99"/>
    <w:semiHidden/>
    <w:unhideWhenUsed/>
    <w:rsid w:val="00A45776"/>
    <w:pPr>
      <w:spacing w:after="120"/>
    </w:pPr>
  </w:style>
  <w:style w:type="character" w:customStyle="1" w:styleId="CorpsdetexteCar">
    <w:name w:val="Corps de texte Car"/>
    <w:basedOn w:val="Policepardfaut"/>
    <w:link w:val="Corpsdetexte"/>
    <w:uiPriority w:val="99"/>
    <w:semiHidden/>
    <w:rsid w:val="00A45776"/>
  </w:style>
  <w:style w:type="character" w:customStyle="1" w:styleId="Titre3Car">
    <w:name w:val="Titre 3 Car"/>
    <w:basedOn w:val="Policepardfaut"/>
    <w:link w:val="Titre3"/>
    <w:uiPriority w:val="9"/>
    <w:rsid w:val="00241E8E"/>
    <w:rPr>
      <w:rFonts w:eastAsia="Times New Roman" w:cs="Times New Roman"/>
      <w:kern w:val="3"/>
      <w:sz w:val="24"/>
      <w:szCs w:val="20"/>
      <w:u w:val="single"/>
      <w:lang w:eastAsia="fr-FR"/>
    </w:rPr>
  </w:style>
  <w:style w:type="paragraph" w:styleId="Sansinterligne">
    <w:name w:val="No Spacing"/>
    <w:uiPriority w:val="1"/>
    <w:qFormat/>
    <w:rsid w:val="00387457"/>
    <w:pPr>
      <w:spacing w:after="0" w:line="240" w:lineRule="auto"/>
    </w:pPr>
  </w:style>
  <w:style w:type="paragraph" w:styleId="Paragraphedeliste">
    <w:name w:val="List Paragraph"/>
    <w:basedOn w:val="Normal"/>
    <w:uiPriority w:val="34"/>
    <w:qFormat/>
    <w:rsid w:val="00267AAA"/>
    <w:pPr>
      <w:ind w:left="720"/>
      <w:contextualSpacing/>
    </w:pPr>
  </w:style>
  <w:style w:type="character" w:styleId="Accentuation">
    <w:name w:val="Emphasis"/>
    <w:basedOn w:val="Policepardfaut"/>
    <w:qFormat/>
    <w:rsid w:val="006765CB"/>
    <w:rPr>
      <w:i/>
      <w:iCs/>
    </w:rPr>
  </w:style>
  <w:style w:type="character" w:customStyle="1" w:styleId="hgkelc">
    <w:name w:val="hgkelc"/>
    <w:basedOn w:val="Policepardfaut"/>
    <w:rsid w:val="00BC21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45812">
      <w:bodyDiv w:val="1"/>
      <w:marLeft w:val="0"/>
      <w:marRight w:val="0"/>
      <w:marTop w:val="0"/>
      <w:marBottom w:val="0"/>
      <w:divBdr>
        <w:top w:val="none" w:sz="0" w:space="0" w:color="auto"/>
        <w:left w:val="none" w:sz="0" w:space="0" w:color="auto"/>
        <w:bottom w:val="none" w:sz="0" w:space="0" w:color="auto"/>
        <w:right w:val="none" w:sz="0" w:space="0" w:color="auto"/>
      </w:divBdr>
    </w:div>
    <w:div w:id="61759038">
      <w:bodyDiv w:val="1"/>
      <w:marLeft w:val="0"/>
      <w:marRight w:val="0"/>
      <w:marTop w:val="0"/>
      <w:marBottom w:val="0"/>
      <w:divBdr>
        <w:top w:val="none" w:sz="0" w:space="0" w:color="auto"/>
        <w:left w:val="none" w:sz="0" w:space="0" w:color="auto"/>
        <w:bottom w:val="none" w:sz="0" w:space="0" w:color="auto"/>
        <w:right w:val="none" w:sz="0" w:space="0" w:color="auto"/>
      </w:divBdr>
    </w:div>
    <w:div w:id="96871952">
      <w:bodyDiv w:val="1"/>
      <w:marLeft w:val="0"/>
      <w:marRight w:val="0"/>
      <w:marTop w:val="0"/>
      <w:marBottom w:val="0"/>
      <w:divBdr>
        <w:top w:val="none" w:sz="0" w:space="0" w:color="auto"/>
        <w:left w:val="none" w:sz="0" w:space="0" w:color="auto"/>
        <w:bottom w:val="none" w:sz="0" w:space="0" w:color="auto"/>
        <w:right w:val="none" w:sz="0" w:space="0" w:color="auto"/>
      </w:divBdr>
    </w:div>
    <w:div w:id="454763210">
      <w:bodyDiv w:val="1"/>
      <w:marLeft w:val="0"/>
      <w:marRight w:val="0"/>
      <w:marTop w:val="0"/>
      <w:marBottom w:val="0"/>
      <w:divBdr>
        <w:top w:val="none" w:sz="0" w:space="0" w:color="auto"/>
        <w:left w:val="none" w:sz="0" w:space="0" w:color="auto"/>
        <w:bottom w:val="none" w:sz="0" w:space="0" w:color="auto"/>
        <w:right w:val="none" w:sz="0" w:space="0" w:color="auto"/>
      </w:divBdr>
    </w:div>
    <w:div w:id="1021663007">
      <w:bodyDiv w:val="1"/>
      <w:marLeft w:val="0"/>
      <w:marRight w:val="0"/>
      <w:marTop w:val="0"/>
      <w:marBottom w:val="0"/>
      <w:divBdr>
        <w:top w:val="none" w:sz="0" w:space="0" w:color="auto"/>
        <w:left w:val="none" w:sz="0" w:space="0" w:color="auto"/>
        <w:bottom w:val="none" w:sz="0" w:space="0" w:color="auto"/>
        <w:right w:val="none" w:sz="0" w:space="0" w:color="auto"/>
      </w:divBdr>
    </w:div>
    <w:div w:id="1383090809">
      <w:bodyDiv w:val="1"/>
      <w:marLeft w:val="0"/>
      <w:marRight w:val="0"/>
      <w:marTop w:val="0"/>
      <w:marBottom w:val="0"/>
      <w:divBdr>
        <w:top w:val="none" w:sz="0" w:space="0" w:color="auto"/>
        <w:left w:val="none" w:sz="0" w:space="0" w:color="auto"/>
        <w:bottom w:val="none" w:sz="0" w:space="0" w:color="auto"/>
        <w:right w:val="none" w:sz="0" w:space="0" w:color="auto"/>
      </w:divBdr>
    </w:div>
    <w:div w:id="188344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658</Words>
  <Characters>3625</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Mairie</dc:creator>
  <cp:lastModifiedBy>MAIRIE DE BUSSY 1</cp:lastModifiedBy>
  <cp:revision>2</cp:revision>
  <cp:lastPrinted>2024-04-03T14:18:00Z</cp:lastPrinted>
  <dcterms:created xsi:type="dcterms:W3CDTF">2024-04-03T14:18:00Z</dcterms:created>
  <dcterms:modified xsi:type="dcterms:W3CDTF">2024-04-03T14:18:00Z</dcterms:modified>
</cp:coreProperties>
</file>